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EE" w:rsidRPr="00CC062D" w:rsidRDefault="003924EE" w:rsidP="006B57A3">
      <w:pPr>
        <w:spacing w:line="240" w:lineRule="auto"/>
        <w:rPr>
          <w:b/>
        </w:rPr>
      </w:pPr>
      <w:r w:rsidRPr="00CC062D">
        <w:rPr>
          <w:b/>
        </w:rPr>
        <w:t>HRVATSKI GO SAVEZ</w:t>
      </w:r>
    </w:p>
    <w:p w:rsidR="003924EE" w:rsidRDefault="003924EE" w:rsidP="006B57A3">
      <w:pPr>
        <w:spacing w:line="240" w:lineRule="auto"/>
      </w:pPr>
      <w:r>
        <w:t xml:space="preserve">Temeljem članka 28. Statuta Hrvatskog </w:t>
      </w:r>
      <w:proofErr w:type="spellStart"/>
      <w:r>
        <w:t>go</w:t>
      </w:r>
      <w:proofErr w:type="spellEnd"/>
      <w:r>
        <w:t xml:space="preserve"> saveza, Zbor Hrvatskog </w:t>
      </w:r>
      <w:proofErr w:type="spellStart"/>
      <w:r w:rsidR="008D4F6E">
        <w:t>go</w:t>
      </w:r>
      <w:proofErr w:type="spellEnd"/>
      <w:r>
        <w:t xml:space="preserve"> saveza, na prijedlog Savjeta </w:t>
      </w:r>
      <w:r w:rsidR="009E6D6E">
        <w:t xml:space="preserve">Hrvatskog </w:t>
      </w:r>
      <w:proofErr w:type="spellStart"/>
      <w:r w:rsidR="009E6D6E">
        <w:t>go</w:t>
      </w:r>
      <w:proofErr w:type="spellEnd"/>
      <w:r w:rsidR="009E6D6E">
        <w:t xml:space="preserve"> saveza, na svojoj 2</w:t>
      </w:r>
      <w:r>
        <w:t>.</w:t>
      </w:r>
      <w:r w:rsidR="009E6D6E">
        <w:t xml:space="preserve"> redovitoj sjednici, održanoj 23</w:t>
      </w:r>
      <w:r>
        <w:t>.</w:t>
      </w:r>
      <w:r w:rsidR="009E6D6E">
        <w:t>03.</w:t>
      </w:r>
      <w:r>
        <w:t xml:space="preserve">2019. godine </w:t>
      </w:r>
      <w:r w:rsidR="009E6D6E">
        <w:t xml:space="preserve">u Jastrebarskom </w:t>
      </w:r>
      <w:r>
        <w:t xml:space="preserve">donosi </w:t>
      </w:r>
    </w:p>
    <w:p w:rsidR="003924EE" w:rsidRPr="003924EE" w:rsidRDefault="003924EE" w:rsidP="006B57A3">
      <w:pPr>
        <w:spacing w:before="240" w:after="240" w:line="240" w:lineRule="auto"/>
        <w:jc w:val="center"/>
        <w:rPr>
          <w:b/>
        </w:rPr>
      </w:pPr>
      <w:r w:rsidRPr="008D4F6E">
        <w:rPr>
          <w:b/>
          <w:sz w:val="28"/>
        </w:rPr>
        <w:t xml:space="preserve">PRAVILNIK O SUSTAVU, UVJETIMA I ORGANIZACIJI </w:t>
      </w:r>
      <w:r w:rsidR="008D4F6E">
        <w:rPr>
          <w:b/>
          <w:sz w:val="28"/>
        </w:rPr>
        <w:br/>
      </w:r>
      <w:r w:rsidRPr="008D4F6E">
        <w:rPr>
          <w:b/>
          <w:sz w:val="28"/>
        </w:rPr>
        <w:t>GO-NATJECANJA U REPUBLICI HRVATSKOJ</w:t>
      </w:r>
    </w:p>
    <w:p w:rsidR="003924EE" w:rsidRPr="003924EE" w:rsidRDefault="003924EE" w:rsidP="006B57A3">
      <w:pPr>
        <w:spacing w:line="240" w:lineRule="auto"/>
        <w:rPr>
          <w:b/>
        </w:rPr>
      </w:pPr>
      <w:r w:rsidRPr="003924EE">
        <w:rPr>
          <w:b/>
        </w:rPr>
        <w:t>I. OPĆE ODREDBE</w:t>
      </w:r>
    </w:p>
    <w:p w:rsidR="003924EE" w:rsidRPr="003924EE" w:rsidRDefault="003924EE" w:rsidP="006B57A3">
      <w:pPr>
        <w:spacing w:line="240" w:lineRule="auto"/>
        <w:jc w:val="center"/>
        <w:rPr>
          <w:b/>
        </w:rPr>
      </w:pPr>
      <w:r w:rsidRPr="003924EE">
        <w:rPr>
          <w:b/>
        </w:rPr>
        <w:t>Članak 1.</w:t>
      </w:r>
    </w:p>
    <w:p w:rsidR="003924EE" w:rsidRDefault="003924EE" w:rsidP="006B57A3">
      <w:pPr>
        <w:spacing w:line="240" w:lineRule="auto"/>
      </w:pPr>
      <w:proofErr w:type="spellStart"/>
      <w:r>
        <w:t>Go</w:t>
      </w:r>
      <w:proofErr w:type="spellEnd"/>
      <w:r>
        <w:t xml:space="preserve">-natjecanja u organizaciji Hrvatskog </w:t>
      </w:r>
      <w:proofErr w:type="spellStart"/>
      <w:r>
        <w:t>go</w:t>
      </w:r>
      <w:proofErr w:type="spellEnd"/>
      <w:r>
        <w:t xml:space="preserve"> saveza (u daljnjem tekstu: HGOS) su: </w:t>
      </w:r>
    </w:p>
    <w:p w:rsidR="003511EF" w:rsidRDefault="003511EF" w:rsidP="006B57A3">
      <w:pPr>
        <w:pStyle w:val="ListParagraph"/>
        <w:numPr>
          <w:ilvl w:val="0"/>
          <w:numId w:val="46"/>
        </w:numPr>
        <w:spacing w:line="240" w:lineRule="auto"/>
      </w:pPr>
      <w:r>
        <w:t xml:space="preserve">pojedinačna: </w:t>
      </w:r>
    </w:p>
    <w:p w:rsidR="003511EF" w:rsidRDefault="003924EE" w:rsidP="006B57A3">
      <w:pPr>
        <w:pStyle w:val="ListParagraph"/>
        <w:numPr>
          <w:ilvl w:val="1"/>
          <w:numId w:val="46"/>
        </w:numPr>
        <w:spacing w:line="240" w:lineRule="auto"/>
      </w:pPr>
      <w:r>
        <w:t>Prvenstv</w:t>
      </w:r>
      <w:r w:rsidR="000E4C45">
        <w:t xml:space="preserve">o Republike Hrvatske </w:t>
      </w:r>
      <w:r w:rsidR="00C12A58">
        <w:t>– „Turnir šestorice“</w:t>
      </w:r>
      <w:r>
        <w:t xml:space="preserve"> </w:t>
      </w:r>
    </w:p>
    <w:p w:rsidR="003511EF" w:rsidRDefault="00C12A58" w:rsidP="00C12A58">
      <w:pPr>
        <w:pStyle w:val="ListParagraph"/>
        <w:numPr>
          <w:ilvl w:val="1"/>
          <w:numId w:val="46"/>
        </w:numPr>
        <w:spacing w:line="240" w:lineRule="auto"/>
      </w:pPr>
      <w:r>
        <w:t>Meč za prvaka,</w:t>
      </w:r>
    </w:p>
    <w:p w:rsidR="00C12A58" w:rsidRDefault="003511EF" w:rsidP="00C12A58">
      <w:pPr>
        <w:pStyle w:val="ListParagraph"/>
        <w:numPr>
          <w:ilvl w:val="1"/>
          <w:numId w:val="46"/>
        </w:numPr>
        <w:spacing w:line="240" w:lineRule="auto"/>
      </w:pPr>
      <w:r>
        <w:t>P</w:t>
      </w:r>
      <w:r w:rsidR="003924EE">
        <w:t xml:space="preserve">rvenstvo </w:t>
      </w:r>
      <w:r w:rsidR="000E4C45">
        <w:t xml:space="preserve">Hrvatske </w:t>
      </w:r>
      <w:r w:rsidR="003924EE">
        <w:t>za djecu i mlade u kategorij</w:t>
      </w:r>
      <w:r w:rsidR="00C12A58">
        <w:t>ama do 12, do 16 i do 20 godina,</w:t>
      </w:r>
    </w:p>
    <w:p w:rsidR="000E4C45" w:rsidRDefault="000E4C45" w:rsidP="00C12A58">
      <w:pPr>
        <w:pStyle w:val="ListParagraph"/>
        <w:numPr>
          <w:ilvl w:val="1"/>
          <w:numId w:val="46"/>
        </w:numPr>
        <w:spacing w:line="240" w:lineRule="auto"/>
      </w:pPr>
      <w:r>
        <w:t>Žensko prvenstvo Hrvatske,</w:t>
      </w:r>
    </w:p>
    <w:p w:rsidR="00C12A58" w:rsidRDefault="00C12A58" w:rsidP="00C12A58">
      <w:pPr>
        <w:pStyle w:val="ListParagraph"/>
        <w:numPr>
          <w:ilvl w:val="1"/>
          <w:numId w:val="46"/>
        </w:numPr>
        <w:spacing w:line="240" w:lineRule="auto"/>
      </w:pPr>
      <w:proofErr w:type="spellStart"/>
      <w:r>
        <w:t>Parsko</w:t>
      </w:r>
      <w:proofErr w:type="spellEnd"/>
      <w:r>
        <w:t xml:space="preserve"> prvenstvo Republike Hrvatske.</w:t>
      </w:r>
    </w:p>
    <w:p w:rsidR="003924EE" w:rsidRDefault="003924EE" w:rsidP="00C12A58">
      <w:pPr>
        <w:pStyle w:val="ListParagraph"/>
        <w:numPr>
          <w:ilvl w:val="0"/>
          <w:numId w:val="46"/>
        </w:numPr>
        <w:spacing w:line="240" w:lineRule="auto"/>
      </w:pPr>
      <w:r>
        <w:t>e</w:t>
      </w:r>
      <w:r w:rsidR="00C12A58">
        <w:t xml:space="preserve">kipno </w:t>
      </w:r>
      <w:r>
        <w:t xml:space="preserve">prvenstvo za seniore, </w:t>
      </w:r>
      <w:r w:rsidR="000E4C45">
        <w:t>seniorke i kadete,</w:t>
      </w:r>
    </w:p>
    <w:p w:rsidR="003924EE" w:rsidRDefault="003924EE" w:rsidP="006B57A3">
      <w:pPr>
        <w:pStyle w:val="ListParagraph"/>
        <w:numPr>
          <w:ilvl w:val="0"/>
          <w:numId w:val="46"/>
        </w:numPr>
        <w:spacing w:line="240" w:lineRule="auto"/>
      </w:pPr>
      <w:r>
        <w:t>međunarodna: pojedinačno otvoreno kvalifikacijsk</w:t>
      </w:r>
      <w:r w:rsidR="000E4C45">
        <w:t>o prvenstvo Republike Hrvatske,</w:t>
      </w:r>
    </w:p>
    <w:p w:rsidR="003924EE" w:rsidRDefault="003924EE" w:rsidP="006B57A3">
      <w:pPr>
        <w:pStyle w:val="ListParagraph"/>
        <w:numPr>
          <w:ilvl w:val="0"/>
          <w:numId w:val="46"/>
        </w:numPr>
        <w:spacing w:line="240" w:lineRule="auto"/>
      </w:pPr>
      <w:r>
        <w:t>ostala natjecanja:</w:t>
      </w:r>
      <w:r w:rsidR="003511EF">
        <w:t xml:space="preserve"> </w:t>
      </w:r>
      <w:r>
        <w:t xml:space="preserve">sva ostala natjecanja i priredbe u organizaciji HGOS-a, a koja nisu definirana u </w:t>
      </w:r>
      <w:r w:rsidR="003511EF">
        <w:t xml:space="preserve">točkama </w:t>
      </w:r>
      <w:r>
        <w:t xml:space="preserve">1., 2. i 3. ovog članka. </w:t>
      </w:r>
    </w:p>
    <w:p w:rsidR="003924EE" w:rsidRPr="003924EE" w:rsidRDefault="003924EE" w:rsidP="006B57A3">
      <w:pPr>
        <w:spacing w:line="240" w:lineRule="auto"/>
        <w:jc w:val="center"/>
        <w:rPr>
          <w:b/>
        </w:rPr>
      </w:pPr>
      <w:r w:rsidRPr="003924EE">
        <w:rPr>
          <w:b/>
        </w:rPr>
        <w:t>Članak 2.</w:t>
      </w:r>
    </w:p>
    <w:p w:rsidR="003924EE" w:rsidRDefault="003924EE" w:rsidP="006B57A3">
      <w:pPr>
        <w:spacing w:line="240" w:lineRule="auto"/>
      </w:pPr>
      <w:r>
        <w:t xml:space="preserve">Na natjecanjima iz članka 1. ovog Pravilnika pravo sudjelovanja imaju svi igrači </w:t>
      </w:r>
      <w:proofErr w:type="spellStart"/>
      <w:r>
        <w:t>goa</w:t>
      </w:r>
      <w:proofErr w:type="spellEnd"/>
      <w:r>
        <w:t xml:space="preserve"> (u daljnjem tekstu: igrači) bez obzira na spol i dob, koji ispunjavaju uvjete definirane raspisom i turnirskim pravilnikom pojedinog natjecanja. </w:t>
      </w:r>
    </w:p>
    <w:p w:rsidR="003924EE" w:rsidRPr="003924EE" w:rsidRDefault="003924EE" w:rsidP="006B57A3">
      <w:pPr>
        <w:spacing w:line="240" w:lineRule="auto"/>
        <w:jc w:val="center"/>
        <w:rPr>
          <w:b/>
        </w:rPr>
      </w:pPr>
      <w:r w:rsidRPr="003924EE">
        <w:rPr>
          <w:b/>
        </w:rPr>
        <w:t>Članak 3.</w:t>
      </w:r>
    </w:p>
    <w:p w:rsidR="003924EE" w:rsidRDefault="003924EE" w:rsidP="006B57A3">
      <w:pPr>
        <w:spacing w:line="240" w:lineRule="auto"/>
      </w:pPr>
      <w:r>
        <w:t xml:space="preserve">Tehničku organizaciju natjecanja iz članka 1. ovog Pravilnika obavlja HGOS putem svojih organa i tijela. HGOS može tehničku organizaciju povjeriti i nekoj od </w:t>
      </w:r>
      <w:proofErr w:type="spellStart"/>
      <w:r>
        <w:t>go</w:t>
      </w:r>
      <w:proofErr w:type="spellEnd"/>
      <w:r>
        <w:t xml:space="preserve"> udruga (klubu ili županijskom </w:t>
      </w:r>
      <w:proofErr w:type="spellStart"/>
      <w:r w:rsidR="008D4F6E">
        <w:t>go</w:t>
      </w:r>
      <w:proofErr w:type="spellEnd"/>
      <w:r>
        <w:t xml:space="preserve"> savezu). Odluku o tehničkom organizatoru donosi Savjet HGOS-a.</w:t>
      </w:r>
    </w:p>
    <w:p w:rsidR="003924EE" w:rsidRPr="003924EE" w:rsidRDefault="003924EE" w:rsidP="006B57A3">
      <w:pPr>
        <w:spacing w:line="240" w:lineRule="auto"/>
        <w:jc w:val="center"/>
        <w:rPr>
          <w:b/>
        </w:rPr>
      </w:pPr>
      <w:r w:rsidRPr="003924EE">
        <w:rPr>
          <w:b/>
        </w:rPr>
        <w:t>Članak 4.</w:t>
      </w:r>
    </w:p>
    <w:p w:rsidR="003924EE" w:rsidRDefault="003924EE" w:rsidP="006B57A3">
      <w:pPr>
        <w:spacing w:line="240" w:lineRule="auto"/>
      </w:pPr>
      <w:r>
        <w:t xml:space="preserve">Najmanje 30 dana prije početka natjecanja iz članka 1. ovog Pravilnika, HGOS raspisuje natjecanje s naznačenim terminom igranja, mjestom, listom sudionika koji imaju izravno pravo sudjelovanja, financijskim uvjetima (cijena smještaja, kotizacija, nagradni fond) i drugim uvjetima. </w:t>
      </w:r>
      <w:r w:rsidR="00D646DD">
        <w:t>Iznimno</w:t>
      </w:r>
      <w:r>
        <w:t xml:space="preserve">, zbog objektivnih razloga, ovaj rok može biti i kraći. </w:t>
      </w:r>
    </w:p>
    <w:p w:rsidR="003924EE" w:rsidRDefault="003924EE" w:rsidP="006B57A3">
      <w:pPr>
        <w:spacing w:line="240" w:lineRule="auto"/>
      </w:pPr>
      <w:r>
        <w:t xml:space="preserve">Raspis natjecanja, koji ni jednom svojom točkom ne smije biti u suprotnosti s Pravilnicima Europske </w:t>
      </w:r>
      <w:proofErr w:type="spellStart"/>
      <w:r>
        <w:t>go</w:t>
      </w:r>
      <w:proofErr w:type="spellEnd"/>
      <w:r>
        <w:t xml:space="preserve"> federacije i Pravilnicima HGOS-a, objavljuje se i na internetskoj stranici HGOS-a te eventualno upućuje svim zainteresiranim u zemlji i inozemstvu (za međunarodna natjecanja).</w:t>
      </w:r>
    </w:p>
    <w:p w:rsidR="003924EE" w:rsidRDefault="003924EE" w:rsidP="006B57A3">
      <w:pPr>
        <w:spacing w:line="240" w:lineRule="auto"/>
      </w:pPr>
      <w:r>
        <w:t xml:space="preserve">Savjet HGOS-a do 31. prosinca tekuće godine donosi kalendar natjecanja HGOS-a za sljedeću natjecateljsku godinu. Iznimno, u slučaju potrebe za prilagodbom kalendara, </w:t>
      </w:r>
      <w:r w:rsidR="00346398">
        <w:t xml:space="preserve">Savjet može i nakon </w:t>
      </w:r>
      <w:r>
        <w:t xml:space="preserve">1. siječnja promijeniti termin pojedinog natjecanja. </w:t>
      </w:r>
      <w:r w:rsidR="00346398">
        <w:t xml:space="preserve">Natjecateljska godina traje od </w:t>
      </w:r>
      <w:r>
        <w:t>1. siječnja do 31. prosinca. Kalendar natjecanja se objavl</w:t>
      </w:r>
      <w:r w:rsidR="00346398">
        <w:t>juje na internetskoj stranici HGO</w:t>
      </w:r>
      <w:r>
        <w:t>S-a.</w:t>
      </w:r>
    </w:p>
    <w:p w:rsidR="003924EE" w:rsidRPr="00346398" w:rsidRDefault="003924EE" w:rsidP="006B57A3">
      <w:pPr>
        <w:keepNext/>
        <w:spacing w:line="240" w:lineRule="auto"/>
        <w:jc w:val="center"/>
        <w:rPr>
          <w:b/>
        </w:rPr>
      </w:pPr>
      <w:r w:rsidRPr="00346398">
        <w:rPr>
          <w:b/>
        </w:rPr>
        <w:lastRenderedPageBreak/>
        <w:t>Članak 5.</w:t>
      </w:r>
    </w:p>
    <w:p w:rsidR="003924EE" w:rsidRDefault="00346398" w:rsidP="006B57A3">
      <w:pPr>
        <w:spacing w:line="240" w:lineRule="auto"/>
      </w:pPr>
      <w:r>
        <w:t>Savjet HGO</w:t>
      </w:r>
      <w:r w:rsidR="003924EE">
        <w:t>S-a za natjeca</w:t>
      </w:r>
      <w:r>
        <w:t xml:space="preserve">nja iz članka 1. </w:t>
      </w:r>
      <w:r w:rsidR="003924EE">
        <w:t>ovog Pravilnika obvez</w:t>
      </w:r>
      <w:r>
        <w:t>an</w:t>
      </w:r>
      <w:r w:rsidR="003924EE">
        <w:t xml:space="preserve"> je izraditi turnirski pravilnik natjecanja. </w:t>
      </w:r>
    </w:p>
    <w:p w:rsidR="003924EE" w:rsidRDefault="00346398" w:rsidP="006B57A3">
      <w:pPr>
        <w:spacing w:line="240" w:lineRule="auto"/>
      </w:pPr>
      <w:r>
        <w:t>Turnirski pravilnik definira: i</w:t>
      </w:r>
      <w:r w:rsidR="003924EE">
        <w:t>me (naziv) natjecanja, sustav natjecanja, broj kola, tempo igre, raspored i</w:t>
      </w:r>
      <w:r>
        <w:t>granja pojedinih kola, kriterije kod podjele mjesta, kriterije</w:t>
      </w:r>
      <w:r w:rsidR="003924EE">
        <w:t xml:space="preserve"> kod podjele novčanih i drugih nagrada. Turni</w:t>
      </w:r>
      <w:r>
        <w:t xml:space="preserve">rski pravilnik natjecanja </w:t>
      </w:r>
      <w:r w:rsidR="003924EE">
        <w:t xml:space="preserve">ni jednom svojom točkom ne smije biti u suprotnosti s Pravilnicima </w:t>
      </w:r>
      <w:r>
        <w:t xml:space="preserve">Europske </w:t>
      </w:r>
      <w:proofErr w:type="spellStart"/>
      <w:r>
        <w:t>go</w:t>
      </w:r>
      <w:proofErr w:type="spellEnd"/>
      <w:r>
        <w:t xml:space="preserve"> federacije i Pravilnicima HGO</w:t>
      </w:r>
      <w:r w:rsidR="003924EE">
        <w:t>S-a</w:t>
      </w:r>
      <w:r>
        <w:t>.</w:t>
      </w:r>
    </w:p>
    <w:p w:rsidR="003924EE" w:rsidRPr="00346398" w:rsidRDefault="00346398" w:rsidP="006B57A3">
      <w:pPr>
        <w:spacing w:line="240" w:lineRule="auto"/>
        <w:jc w:val="center"/>
        <w:rPr>
          <w:b/>
        </w:rPr>
      </w:pPr>
      <w:r w:rsidRPr="00346398">
        <w:rPr>
          <w:b/>
        </w:rPr>
        <w:t>Članak 6</w:t>
      </w:r>
      <w:r w:rsidR="003924EE" w:rsidRPr="00346398">
        <w:rPr>
          <w:b/>
        </w:rPr>
        <w:t>.</w:t>
      </w:r>
    </w:p>
    <w:p w:rsidR="003924EE" w:rsidRDefault="003924EE" w:rsidP="006B57A3">
      <w:pPr>
        <w:spacing w:line="240" w:lineRule="auto"/>
      </w:pPr>
      <w:r>
        <w:t xml:space="preserve">Dužnosti suca mogu se podijeliti na dužnosti prije, za vrijeme i nakon natjecanja. </w:t>
      </w:r>
    </w:p>
    <w:p w:rsidR="003924EE" w:rsidRDefault="003924EE" w:rsidP="006B57A3">
      <w:pPr>
        <w:spacing w:line="240" w:lineRule="auto"/>
      </w:pPr>
      <w:r>
        <w:t xml:space="preserve">Prije natjecanja glavni sudac kontrolira opremu i uvjete za igru. </w:t>
      </w:r>
    </w:p>
    <w:p w:rsidR="003924EE" w:rsidRDefault="003924EE" w:rsidP="006B57A3">
      <w:pPr>
        <w:spacing w:line="240" w:lineRule="auto"/>
      </w:pPr>
      <w:r>
        <w:t xml:space="preserve">Za vrijeme natjecanja odgovoran je za regularnost u provođenju natjecanja. Dužan je osiguravati primjerene uvjete za igru te izrađivati i čuvati dokumentaciju povjerenog mu natjecanja. </w:t>
      </w:r>
    </w:p>
    <w:p w:rsidR="003924EE" w:rsidRDefault="003924EE" w:rsidP="006B57A3">
      <w:pPr>
        <w:spacing w:line="240" w:lineRule="auto"/>
      </w:pPr>
      <w:r>
        <w:t xml:space="preserve">Po završetku natjecanja dužan je u propisanom roku predati izvješće. </w:t>
      </w:r>
    </w:p>
    <w:p w:rsidR="003924EE" w:rsidRPr="00346398" w:rsidRDefault="00346398" w:rsidP="006B57A3">
      <w:pPr>
        <w:spacing w:line="240" w:lineRule="auto"/>
        <w:jc w:val="center"/>
        <w:rPr>
          <w:b/>
        </w:rPr>
      </w:pPr>
      <w:r>
        <w:rPr>
          <w:b/>
        </w:rPr>
        <w:t>Članak 7</w:t>
      </w:r>
      <w:r w:rsidR="003924EE" w:rsidRPr="00346398">
        <w:rPr>
          <w:b/>
        </w:rPr>
        <w:t>.</w:t>
      </w:r>
    </w:p>
    <w:p w:rsidR="003924EE" w:rsidRDefault="003924EE" w:rsidP="006B57A3">
      <w:pPr>
        <w:spacing w:line="240" w:lineRule="auto"/>
      </w:pPr>
      <w:r>
        <w:t>Glavni sudac natjecanja je obvezan u roku od 7 dana po završetku natjecanja dostaviti u digitalnom obliku dokumentaciju s natjecanja glavnom tajniku H</w:t>
      </w:r>
      <w:r w:rsidR="00346398">
        <w:t>GO</w:t>
      </w:r>
      <w:r>
        <w:t xml:space="preserve">S-a. Dokumentacija sadrži: </w:t>
      </w:r>
    </w:p>
    <w:p w:rsidR="003924EE" w:rsidRDefault="003924EE" w:rsidP="006B57A3">
      <w:pPr>
        <w:spacing w:line="240" w:lineRule="auto"/>
      </w:pPr>
      <w:r>
        <w:t xml:space="preserve">     1) za sva natjecanja: </w:t>
      </w:r>
    </w:p>
    <w:p w:rsidR="003924EE" w:rsidRDefault="003924EE" w:rsidP="006B57A3">
      <w:pPr>
        <w:pStyle w:val="ListParagraph"/>
        <w:numPr>
          <w:ilvl w:val="0"/>
          <w:numId w:val="3"/>
        </w:numPr>
        <w:spacing w:line="240" w:lineRule="auto"/>
        <w:ind w:left="993" w:hanging="284"/>
      </w:pPr>
      <w:r>
        <w:t xml:space="preserve">sudačko izvješće o eventualnim sporovima i odlukama turnirskog odbora; </w:t>
      </w:r>
    </w:p>
    <w:p w:rsidR="003924EE" w:rsidRDefault="003924EE" w:rsidP="006B57A3">
      <w:pPr>
        <w:pStyle w:val="ListParagraph"/>
        <w:numPr>
          <w:ilvl w:val="0"/>
          <w:numId w:val="3"/>
        </w:numPr>
        <w:spacing w:line="240" w:lineRule="auto"/>
        <w:ind w:left="993" w:hanging="284"/>
      </w:pPr>
      <w:r>
        <w:t>turnirski pravilnik natjecanja;</w:t>
      </w:r>
    </w:p>
    <w:p w:rsidR="003924EE" w:rsidRDefault="003924EE" w:rsidP="006B57A3">
      <w:pPr>
        <w:pStyle w:val="ListParagraph"/>
        <w:numPr>
          <w:ilvl w:val="0"/>
          <w:numId w:val="3"/>
        </w:numPr>
        <w:spacing w:line="240" w:lineRule="auto"/>
        <w:ind w:left="993" w:hanging="284"/>
      </w:pPr>
      <w:r>
        <w:t xml:space="preserve">programske datoteke </w:t>
      </w:r>
      <w:r w:rsidR="00346398">
        <w:t>;</w:t>
      </w:r>
    </w:p>
    <w:p w:rsidR="003924EE" w:rsidRDefault="003924EE" w:rsidP="006B57A3">
      <w:pPr>
        <w:pStyle w:val="ListParagraph"/>
        <w:numPr>
          <w:ilvl w:val="0"/>
          <w:numId w:val="3"/>
        </w:numPr>
        <w:spacing w:line="240" w:lineRule="auto"/>
        <w:ind w:left="993" w:hanging="284"/>
      </w:pPr>
      <w:r>
        <w:t xml:space="preserve">eventualne biltene ako su izrađivani; </w:t>
      </w:r>
    </w:p>
    <w:p w:rsidR="003924EE" w:rsidRDefault="003924EE" w:rsidP="006B57A3">
      <w:pPr>
        <w:spacing w:line="240" w:lineRule="auto"/>
      </w:pPr>
      <w:r>
        <w:t xml:space="preserve">     2) za pojedinačna natjecanja igrana po kružnom sustavu:</w:t>
      </w:r>
    </w:p>
    <w:p w:rsidR="003924EE" w:rsidRDefault="003924EE" w:rsidP="006B57A3">
      <w:pPr>
        <w:pStyle w:val="ListParagraph"/>
        <w:numPr>
          <w:ilvl w:val="0"/>
          <w:numId w:val="3"/>
        </w:numPr>
        <w:spacing w:line="240" w:lineRule="auto"/>
        <w:ind w:left="993" w:hanging="284"/>
      </w:pPr>
      <w:r>
        <w:t>turnirsku tablicu s naznakom igrača po redoslijedu konačnog plasmana, titulama (kategorijama), rejtingom (</w:t>
      </w:r>
      <w:r w:rsidR="00346398">
        <w:t>EGD</w:t>
      </w:r>
      <w:r>
        <w:t xml:space="preserve">), naznakom neigranih partija (odlučenih kontumacijom zbog nedolaska ili istupanja s natjecanja); </w:t>
      </w:r>
    </w:p>
    <w:p w:rsidR="003924EE" w:rsidRDefault="003924EE" w:rsidP="006B57A3">
      <w:pPr>
        <w:spacing w:line="240" w:lineRule="auto"/>
      </w:pPr>
      <w:r>
        <w:t xml:space="preserve">     3) za pojedinačna natjecanja igrana po </w:t>
      </w:r>
      <w:proofErr w:type="spellStart"/>
      <w:r w:rsidR="00346398">
        <w:t>McMahon</w:t>
      </w:r>
      <w:proofErr w:type="spellEnd"/>
      <w:r>
        <w:t xml:space="preserve"> sustavu: </w:t>
      </w:r>
    </w:p>
    <w:p w:rsidR="003924EE" w:rsidRDefault="003924EE" w:rsidP="006B57A3">
      <w:pPr>
        <w:pStyle w:val="ListParagraph"/>
        <w:numPr>
          <w:ilvl w:val="0"/>
          <w:numId w:val="3"/>
        </w:numPr>
        <w:spacing w:line="240" w:lineRule="auto"/>
        <w:ind w:left="993" w:hanging="284"/>
      </w:pPr>
      <w:r>
        <w:t>startnu listu igrača s naznakom titula (kategorija), rejtinga (</w:t>
      </w:r>
      <w:r w:rsidR="00346398">
        <w:t>EGD</w:t>
      </w:r>
      <w:r>
        <w:t xml:space="preserve">); </w:t>
      </w:r>
    </w:p>
    <w:p w:rsidR="003924EE" w:rsidRDefault="003924EE" w:rsidP="006B57A3">
      <w:pPr>
        <w:pStyle w:val="ListParagraph"/>
        <w:numPr>
          <w:ilvl w:val="0"/>
          <w:numId w:val="3"/>
        </w:numPr>
        <w:spacing w:line="240" w:lineRule="auto"/>
        <w:ind w:left="993" w:hanging="284"/>
      </w:pPr>
      <w:r>
        <w:t xml:space="preserve">parove i rezultate po kolima s naznakom neigranih partija (odlučenih kontumacijom zbog nedolaska ili istupanja s natjecanja); </w:t>
      </w:r>
    </w:p>
    <w:p w:rsidR="003924EE" w:rsidRDefault="003924EE" w:rsidP="006B57A3">
      <w:pPr>
        <w:pStyle w:val="ListParagraph"/>
        <w:numPr>
          <w:ilvl w:val="0"/>
          <w:numId w:val="3"/>
        </w:numPr>
        <w:spacing w:line="240" w:lineRule="auto"/>
        <w:ind w:left="993" w:hanging="284"/>
      </w:pPr>
      <w:r>
        <w:t xml:space="preserve">turnirsku tablicu po redoslijedu konačnog plasmana; </w:t>
      </w:r>
    </w:p>
    <w:p w:rsidR="003924EE" w:rsidRDefault="003924EE" w:rsidP="006B57A3">
      <w:pPr>
        <w:keepNext/>
        <w:spacing w:line="240" w:lineRule="auto"/>
      </w:pPr>
      <w:r>
        <w:t xml:space="preserve">     4) za sva ekipna natjecanja:</w:t>
      </w:r>
    </w:p>
    <w:p w:rsidR="003924EE" w:rsidRDefault="003924EE" w:rsidP="006B57A3">
      <w:pPr>
        <w:pStyle w:val="ListParagraph"/>
        <w:numPr>
          <w:ilvl w:val="0"/>
          <w:numId w:val="3"/>
        </w:numPr>
        <w:spacing w:line="240" w:lineRule="auto"/>
        <w:ind w:left="993" w:hanging="284"/>
      </w:pPr>
      <w:r>
        <w:t>osnovne postave ekipa s naznakom titula (kategorija), rejtinga (</w:t>
      </w:r>
      <w:r w:rsidR="00346398">
        <w:t>EGD</w:t>
      </w:r>
      <w:r>
        <w:t xml:space="preserve">); </w:t>
      </w:r>
    </w:p>
    <w:p w:rsidR="003924EE" w:rsidRDefault="003924EE" w:rsidP="006B57A3">
      <w:pPr>
        <w:pStyle w:val="ListParagraph"/>
        <w:numPr>
          <w:ilvl w:val="0"/>
          <w:numId w:val="3"/>
        </w:numPr>
        <w:spacing w:line="240" w:lineRule="auto"/>
        <w:ind w:left="993" w:hanging="284"/>
      </w:pPr>
      <w:r>
        <w:t xml:space="preserve">meč zapisnike pojedinih kola s naznakom broja meča i naznakom neigranih partija (odlučenih kontumacijom zbog nedolaska ili istupanja s natjecanja); </w:t>
      </w:r>
    </w:p>
    <w:p w:rsidR="003924EE" w:rsidRDefault="003924EE" w:rsidP="006B57A3">
      <w:pPr>
        <w:pStyle w:val="ListParagraph"/>
        <w:numPr>
          <w:ilvl w:val="0"/>
          <w:numId w:val="3"/>
        </w:numPr>
        <w:spacing w:line="240" w:lineRule="auto"/>
        <w:ind w:left="993" w:hanging="284"/>
      </w:pPr>
      <w:r>
        <w:t xml:space="preserve">turnirsku tablicu po redoslijedu konačnog plasmana ekipa. </w:t>
      </w:r>
    </w:p>
    <w:p w:rsidR="003924EE" w:rsidRPr="00346398" w:rsidRDefault="00346398" w:rsidP="006B57A3">
      <w:pPr>
        <w:keepNext/>
        <w:spacing w:line="240" w:lineRule="auto"/>
        <w:jc w:val="center"/>
        <w:rPr>
          <w:b/>
        </w:rPr>
      </w:pPr>
      <w:r w:rsidRPr="00346398">
        <w:rPr>
          <w:b/>
        </w:rPr>
        <w:t>Članak 8</w:t>
      </w:r>
      <w:r w:rsidR="003924EE" w:rsidRPr="00346398">
        <w:rPr>
          <w:b/>
        </w:rPr>
        <w:t>.</w:t>
      </w:r>
    </w:p>
    <w:p w:rsidR="003924EE" w:rsidRDefault="003924EE" w:rsidP="006B57A3">
      <w:pPr>
        <w:spacing w:line="240" w:lineRule="auto"/>
      </w:pPr>
      <w:r>
        <w:t xml:space="preserve">Sudac, odnosno njegov zamjenik, rješava sve sporove u prvom stupnju i njegove su odluke izvršne, na način kako se predviđa turnirskim pravilnikom. </w:t>
      </w:r>
    </w:p>
    <w:p w:rsidR="003924EE" w:rsidRPr="00346398" w:rsidRDefault="003924EE" w:rsidP="006B57A3">
      <w:pPr>
        <w:keepNext/>
        <w:spacing w:line="240" w:lineRule="auto"/>
        <w:jc w:val="center"/>
        <w:rPr>
          <w:b/>
        </w:rPr>
      </w:pPr>
      <w:r w:rsidRPr="00346398">
        <w:rPr>
          <w:b/>
        </w:rPr>
        <w:lastRenderedPageBreak/>
        <w:t xml:space="preserve">Članak </w:t>
      </w:r>
      <w:r w:rsidR="00346398" w:rsidRPr="00346398">
        <w:rPr>
          <w:b/>
        </w:rPr>
        <w:t>9</w:t>
      </w:r>
      <w:r w:rsidRPr="00346398">
        <w:rPr>
          <w:b/>
        </w:rPr>
        <w:t>.</w:t>
      </w:r>
    </w:p>
    <w:p w:rsidR="003924EE" w:rsidRDefault="003924EE" w:rsidP="006B57A3">
      <w:pPr>
        <w:spacing w:line="240" w:lineRule="auto"/>
      </w:pPr>
      <w:r>
        <w:t xml:space="preserve">Za sva natjecanja određuje se i drugostupanjski organ (glavni sudac, turnirski odbor, natjecateljska komisija ili neko drugo tijelo) koje rješava sporove u drugom stupnju. </w:t>
      </w:r>
    </w:p>
    <w:p w:rsidR="003924EE" w:rsidRDefault="003924EE" w:rsidP="006B57A3">
      <w:pPr>
        <w:spacing w:line="240" w:lineRule="auto"/>
      </w:pPr>
      <w:r>
        <w:t xml:space="preserve">Na odluku suca kapetan ekipe može uložiti žalbu drugostupanjskom organu u roku koji je određen turnirskim pravilnikom. </w:t>
      </w:r>
    </w:p>
    <w:p w:rsidR="003924EE" w:rsidRDefault="003924EE" w:rsidP="006B57A3">
      <w:pPr>
        <w:spacing w:line="240" w:lineRule="auto"/>
      </w:pPr>
      <w:r>
        <w:t xml:space="preserve">Odluke drugostupanjskog organa su konačne. </w:t>
      </w:r>
    </w:p>
    <w:p w:rsidR="003924EE" w:rsidRDefault="00346398" w:rsidP="006B57A3">
      <w:pPr>
        <w:spacing w:line="240" w:lineRule="auto"/>
      </w:pPr>
      <w:r>
        <w:t>Cijelo natjecanje se može poništiti j</w:t>
      </w:r>
      <w:r w:rsidR="003924EE">
        <w:t xml:space="preserve">edino u slučaju većih nepravilnosti. </w:t>
      </w:r>
    </w:p>
    <w:p w:rsidR="003924EE" w:rsidRPr="00346398" w:rsidRDefault="00346398" w:rsidP="006B57A3">
      <w:pPr>
        <w:spacing w:line="240" w:lineRule="auto"/>
        <w:jc w:val="center"/>
        <w:rPr>
          <w:b/>
        </w:rPr>
      </w:pPr>
      <w:r>
        <w:rPr>
          <w:b/>
        </w:rPr>
        <w:t>Članak 10</w:t>
      </w:r>
      <w:r w:rsidR="003924EE" w:rsidRPr="00346398">
        <w:rPr>
          <w:b/>
        </w:rPr>
        <w:t>.</w:t>
      </w:r>
    </w:p>
    <w:p w:rsidR="003924EE" w:rsidRDefault="003924EE" w:rsidP="006B57A3">
      <w:pPr>
        <w:spacing w:line="240" w:lineRule="auto"/>
      </w:pPr>
      <w:r>
        <w:t>Drugostupanjski organ i suci poduzimaju mjere za uspješan tijek natjecanja, ali ne mogu mijenjati propozicije i pravilnik natjecanja ako za to ne postoji suglasnost tijela koje je organiziralo natjecanje.</w:t>
      </w:r>
    </w:p>
    <w:p w:rsidR="003924EE" w:rsidRDefault="003924EE" w:rsidP="006B57A3">
      <w:pPr>
        <w:spacing w:line="240" w:lineRule="auto"/>
      </w:pPr>
    </w:p>
    <w:p w:rsidR="003924EE" w:rsidRPr="00D646DD" w:rsidRDefault="003924EE" w:rsidP="006B57A3">
      <w:pPr>
        <w:spacing w:line="240" w:lineRule="auto"/>
        <w:rPr>
          <w:b/>
          <w:sz w:val="24"/>
        </w:rPr>
      </w:pPr>
      <w:r w:rsidRPr="00D646DD">
        <w:rPr>
          <w:b/>
          <w:sz w:val="24"/>
        </w:rPr>
        <w:t>POJEDINAČNA NATJECANJA</w:t>
      </w:r>
    </w:p>
    <w:p w:rsidR="003924EE" w:rsidRPr="00346398" w:rsidRDefault="003924EE" w:rsidP="006B57A3">
      <w:pPr>
        <w:spacing w:line="240" w:lineRule="auto"/>
        <w:rPr>
          <w:b/>
        </w:rPr>
      </w:pPr>
      <w:r w:rsidRPr="00346398">
        <w:rPr>
          <w:b/>
        </w:rPr>
        <w:t xml:space="preserve"> I. VRSTE POJEDINAČNIH NATJECANJA </w:t>
      </w:r>
    </w:p>
    <w:p w:rsidR="00346398" w:rsidRPr="00346398" w:rsidRDefault="00346398" w:rsidP="006B57A3">
      <w:pPr>
        <w:spacing w:line="240" w:lineRule="auto"/>
        <w:jc w:val="center"/>
        <w:rPr>
          <w:b/>
        </w:rPr>
      </w:pPr>
      <w:r w:rsidRPr="00346398">
        <w:rPr>
          <w:b/>
        </w:rPr>
        <w:t>Članak 11.</w:t>
      </w:r>
    </w:p>
    <w:p w:rsidR="003924EE" w:rsidRDefault="00346398" w:rsidP="006B57A3">
      <w:pPr>
        <w:spacing w:line="240" w:lineRule="auto"/>
      </w:pPr>
      <w:r>
        <w:t>P</w:t>
      </w:r>
      <w:r w:rsidR="003924EE">
        <w:t xml:space="preserve">ojedinačna </w:t>
      </w:r>
      <w:proofErr w:type="spellStart"/>
      <w:r>
        <w:t>go</w:t>
      </w:r>
      <w:proofErr w:type="spellEnd"/>
      <w:r>
        <w:t xml:space="preserve"> </w:t>
      </w:r>
      <w:r w:rsidR="003924EE">
        <w:t xml:space="preserve">natjecanja (u daljnjem tekstu: natjecanja) u organizaciji Hrvatskog </w:t>
      </w:r>
      <w:proofErr w:type="spellStart"/>
      <w:r>
        <w:t>go</w:t>
      </w:r>
      <w:proofErr w:type="spellEnd"/>
      <w:r w:rsidR="003924EE">
        <w:t xml:space="preserve"> saveza (u daljnjem tekstu: </w:t>
      </w:r>
      <w:r>
        <w:t>HGOS</w:t>
      </w:r>
      <w:r w:rsidR="003924EE">
        <w:t xml:space="preserve">) su: </w:t>
      </w:r>
    </w:p>
    <w:p w:rsidR="003924EE" w:rsidRDefault="003924EE" w:rsidP="006B57A3">
      <w:pPr>
        <w:spacing w:line="240" w:lineRule="auto"/>
      </w:pPr>
      <w:r>
        <w:t xml:space="preserve">1) natjecanja na državnoj razini: </w:t>
      </w:r>
    </w:p>
    <w:p w:rsidR="003924EE" w:rsidRDefault="000E4C45" w:rsidP="006B57A3">
      <w:pPr>
        <w:pStyle w:val="ListParagraph"/>
        <w:numPr>
          <w:ilvl w:val="0"/>
          <w:numId w:val="4"/>
        </w:numPr>
        <w:spacing w:line="240" w:lineRule="auto"/>
      </w:pPr>
      <w:r>
        <w:t>seniorsko prvenstvo (Turnir šestorice, Meč za prvaka)</w:t>
      </w:r>
      <w:r w:rsidR="003924EE">
        <w:t xml:space="preserve">, </w:t>
      </w:r>
    </w:p>
    <w:p w:rsidR="00346398" w:rsidRDefault="000E4C45" w:rsidP="006B57A3">
      <w:pPr>
        <w:pStyle w:val="ListParagraph"/>
        <w:numPr>
          <w:ilvl w:val="0"/>
          <w:numId w:val="4"/>
        </w:numPr>
        <w:spacing w:line="240" w:lineRule="auto"/>
      </w:pPr>
      <w:r>
        <w:t>žensko prvenstvo</w:t>
      </w:r>
      <w:r w:rsidR="00346398">
        <w:t>,</w:t>
      </w:r>
    </w:p>
    <w:p w:rsidR="003924EE" w:rsidRDefault="00346398" w:rsidP="006B57A3">
      <w:pPr>
        <w:pStyle w:val="ListParagraph"/>
        <w:numPr>
          <w:ilvl w:val="0"/>
          <w:numId w:val="4"/>
        </w:numPr>
        <w:spacing w:line="240" w:lineRule="auto"/>
      </w:pPr>
      <w:r>
        <w:t>prvenstvo za djecu do 12 godina</w:t>
      </w:r>
      <w:r w:rsidR="003924EE">
        <w:t xml:space="preserve">, </w:t>
      </w:r>
    </w:p>
    <w:p w:rsidR="003924EE" w:rsidRDefault="00346398" w:rsidP="006B57A3">
      <w:pPr>
        <w:pStyle w:val="ListParagraph"/>
        <w:numPr>
          <w:ilvl w:val="0"/>
          <w:numId w:val="4"/>
        </w:numPr>
        <w:spacing w:line="240" w:lineRule="auto"/>
      </w:pPr>
      <w:r>
        <w:t>prvenstvo za djecu do 16 godina</w:t>
      </w:r>
      <w:r w:rsidR="003924EE">
        <w:t xml:space="preserve">, </w:t>
      </w:r>
    </w:p>
    <w:p w:rsidR="000E4C45" w:rsidRDefault="00F0105E" w:rsidP="006B57A3">
      <w:pPr>
        <w:pStyle w:val="ListParagraph"/>
        <w:numPr>
          <w:ilvl w:val="0"/>
          <w:numId w:val="4"/>
        </w:numPr>
        <w:spacing w:line="240" w:lineRule="auto"/>
      </w:pPr>
      <w:r>
        <w:t>prvenstvo za mlade do 20</w:t>
      </w:r>
      <w:r w:rsidR="00346398">
        <w:t xml:space="preserve"> godina</w:t>
      </w:r>
      <w:r w:rsidR="000E4C45">
        <w:t>,</w:t>
      </w:r>
    </w:p>
    <w:p w:rsidR="003924EE" w:rsidRDefault="000E4C45" w:rsidP="006B57A3">
      <w:pPr>
        <w:pStyle w:val="ListParagraph"/>
        <w:numPr>
          <w:ilvl w:val="0"/>
          <w:numId w:val="4"/>
        </w:numPr>
        <w:spacing w:line="240" w:lineRule="auto"/>
      </w:pPr>
      <w:proofErr w:type="spellStart"/>
      <w:r>
        <w:t>parsko</w:t>
      </w:r>
      <w:proofErr w:type="spellEnd"/>
      <w:r>
        <w:t xml:space="preserve"> prvenstvo</w:t>
      </w:r>
      <w:r w:rsidR="00346398">
        <w:t>.</w:t>
      </w:r>
      <w:r w:rsidR="003924EE">
        <w:t xml:space="preserve"> </w:t>
      </w:r>
    </w:p>
    <w:p w:rsidR="003924EE" w:rsidRDefault="003924EE" w:rsidP="006B57A3">
      <w:pPr>
        <w:spacing w:line="240" w:lineRule="auto"/>
      </w:pPr>
      <w:r>
        <w:t>2) pojedinačna otvorena kvalifikacijska natjecanja za prvenstv</w:t>
      </w:r>
      <w:r w:rsidR="00F0105E">
        <w:t>a Republike Hrvatske</w:t>
      </w:r>
      <w:r>
        <w:t xml:space="preserve">; </w:t>
      </w:r>
    </w:p>
    <w:p w:rsidR="003924EE" w:rsidRDefault="003924EE" w:rsidP="006B57A3">
      <w:pPr>
        <w:spacing w:line="240" w:lineRule="auto"/>
      </w:pPr>
      <w:r>
        <w:t>3) ostala natjecanja: sva ostala natjeca</w:t>
      </w:r>
      <w:r w:rsidR="007729E3">
        <w:t>nja i priredbe u organizaciji HGO</w:t>
      </w:r>
      <w:r>
        <w:t xml:space="preserve">S-a, a koja nisu definirana u </w:t>
      </w:r>
      <w:r w:rsidR="008D4F6E">
        <w:t>točkama 1 i 2</w:t>
      </w:r>
      <w:r>
        <w:t xml:space="preserve"> ovog članka. </w:t>
      </w:r>
    </w:p>
    <w:p w:rsidR="003924EE" w:rsidRPr="00F0105E" w:rsidRDefault="00F0105E" w:rsidP="006B57A3">
      <w:pPr>
        <w:keepNext/>
        <w:spacing w:line="240" w:lineRule="auto"/>
        <w:jc w:val="center"/>
        <w:rPr>
          <w:b/>
        </w:rPr>
      </w:pPr>
      <w:r>
        <w:rPr>
          <w:b/>
        </w:rPr>
        <w:t>Članak 12</w:t>
      </w:r>
      <w:r w:rsidR="003924EE" w:rsidRPr="00F0105E">
        <w:rPr>
          <w:b/>
        </w:rPr>
        <w:t>.</w:t>
      </w:r>
    </w:p>
    <w:p w:rsidR="003924EE" w:rsidRDefault="003924EE" w:rsidP="006B57A3">
      <w:pPr>
        <w:spacing w:line="240" w:lineRule="auto"/>
      </w:pPr>
      <w:r>
        <w:t>Po svom karakteru pojedinačna natjecanja mogu biti: međunarodna, državna, međužupanijska, županijska, gradska i općinska.</w:t>
      </w:r>
    </w:p>
    <w:p w:rsidR="00F0105E" w:rsidRDefault="00F0105E" w:rsidP="006B57A3">
      <w:pPr>
        <w:spacing w:line="240" w:lineRule="auto"/>
      </w:pPr>
    </w:p>
    <w:p w:rsidR="003924EE" w:rsidRPr="00F0105E" w:rsidRDefault="003924EE" w:rsidP="006B57A3">
      <w:pPr>
        <w:keepNext/>
        <w:spacing w:line="240" w:lineRule="auto"/>
        <w:rPr>
          <w:b/>
        </w:rPr>
      </w:pPr>
      <w:r w:rsidRPr="00F0105E">
        <w:rPr>
          <w:b/>
        </w:rPr>
        <w:t xml:space="preserve">II. IZVLAČENJE STARTNIH BROJEVA, RASPIS I VODSTVO NATJECANJA </w:t>
      </w:r>
    </w:p>
    <w:p w:rsidR="003924EE" w:rsidRPr="00F0105E" w:rsidRDefault="00F0105E" w:rsidP="006B57A3">
      <w:pPr>
        <w:keepNext/>
        <w:spacing w:line="240" w:lineRule="auto"/>
        <w:jc w:val="center"/>
        <w:rPr>
          <w:b/>
        </w:rPr>
      </w:pPr>
      <w:r w:rsidRPr="00F0105E">
        <w:rPr>
          <w:b/>
        </w:rPr>
        <w:t>Članak 13</w:t>
      </w:r>
      <w:r w:rsidR="003924EE" w:rsidRPr="00F0105E">
        <w:rPr>
          <w:b/>
        </w:rPr>
        <w:t>.</w:t>
      </w:r>
    </w:p>
    <w:p w:rsidR="003924EE" w:rsidRDefault="003924EE" w:rsidP="006B57A3">
      <w:pPr>
        <w:spacing w:line="240" w:lineRule="auto"/>
      </w:pPr>
      <w:r>
        <w:t xml:space="preserve">Prije početka natjecanja vrši se izvlačenje turnirskih brojeva ili rangiranje startne liste igrača prema rejtingu. Boja </w:t>
      </w:r>
      <w:r w:rsidR="00F0105E">
        <w:t>kamenčića</w:t>
      </w:r>
      <w:r>
        <w:t xml:space="preserve"> u pojedinim partijama ovisi o turnirskom sustavu koji se koristi. </w:t>
      </w:r>
    </w:p>
    <w:p w:rsidR="003924EE" w:rsidRPr="008D4F6E" w:rsidRDefault="00F0105E" w:rsidP="000E4C45">
      <w:pPr>
        <w:keepNext/>
        <w:spacing w:line="240" w:lineRule="auto"/>
        <w:jc w:val="center"/>
        <w:rPr>
          <w:b/>
        </w:rPr>
      </w:pPr>
      <w:r w:rsidRPr="008D4F6E">
        <w:rPr>
          <w:b/>
        </w:rPr>
        <w:lastRenderedPageBreak/>
        <w:t>Članak 14</w:t>
      </w:r>
      <w:r w:rsidR="003924EE" w:rsidRPr="008D4F6E">
        <w:rPr>
          <w:b/>
        </w:rPr>
        <w:t>.</w:t>
      </w:r>
    </w:p>
    <w:p w:rsidR="003924EE" w:rsidRDefault="003924EE" w:rsidP="000E4C45">
      <w:pPr>
        <w:keepLines/>
        <w:spacing w:line="240" w:lineRule="auto"/>
      </w:pPr>
      <w:r>
        <w:t>Raspis natjecanja propisuje organizator i dostavlja ih natjecateljima, odnosno njihovim klubovima, odnosno put</w:t>
      </w:r>
      <w:r w:rsidR="00F0105E">
        <w:t>em službene internet stranice HGO</w:t>
      </w:r>
      <w:r>
        <w:t>S-a. Raspis treba sadržavati objašnjenja o mjestu odigravanja natjecanja, terminu, svrsi natjecanja, pravu sudjelovanja, načinu igranja, financijskim uvjetima, osiguranju rekvizita, roku podnošenja prijave i ostalo.</w:t>
      </w:r>
    </w:p>
    <w:p w:rsidR="003924EE" w:rsidRPr="008D4F6E" w:rsidRDefault="00F0105E" w:rsidP="006B57A3">
      <w:pPr>
        <w:spacing w:line="240" w:lineRule="auto"/>
        <w:jc w:val="center"/>
        <w:rPr>
          <w:b/>
        </w:rPr>
      </w:pPr>
      <w:r w:rsidRPr="008D4F6E">
        <w:rPr>
          <w:b/>
        </w:rPr>
        <w:t>Članak 15</w:t>
      </w:r>
      <w:r w:rsidR="003924EE" w:rsidRPr="008D4F6E">
        <w:rPr>
          <w:b/>
        </w:rPr>
        <w:t>.</w:t>
      </w:r>
    </w:p>
    <w:p w:rsidR="003924EE" w:rsidRDefault="003924EE" w:rsidP="006B57A3">
      <w:pPr>
        <w:spacing w:line="240" w:lineRule="auto"/>
      </w:pPr>
      <w:r>
        <w:t>Pravilnik natjecanja, koji treba biti u skladu s ovim Pravilnikom, sadrži sve ostale pojedinosti: o rasporedu i</w:t>
      </w:r>
      <w:r w:rsidR="00F0105E">
        <w:t xml:space="preserve"> vremenu igranja redovnih kola</w:t>
      </w:r>
      <w:r>
        <w:t xml:space="preserve">, tempu igre, mogućnostima odgađanja partija, itd. </w:t>
      </w:r>
    </w:p>
    <w:p w:rsidR="003924EE" w:rsidRPr="00036DB0" w:rsidRDefault="00F0105E" w:rsidP="006B57A3">
      <w:pPr>
        <w:spacing w:line="240" w:lineRule="auto"/>
        <w:jc w:val="center"/>
        <w:rPr>
          <w:b/>
        </w:rPr>
      </w:pPr>
      <w:r w:rsidRPr="00036DB0">
        <w:rPr>
          <w:b/>
        </w:rPr>
        <w:t>Članak 16</w:t>
      </w:r>
      <w:r w:rsidR="003924EE" w:rsidRPr="00036DB0">
        <w:rPr>
          <w:b/>
        </w:rPr>
        <w:t>.</w:t>
      </w:r>
    </w:p>
    <w:p w:rsidR="003924EE" w:rsidRDefault="003924EE" w:rsidP="006B57A3">
      <w:pPr>
        <w:spacing w:line="240" w:lineRule="auto"/>
      </w:pPr>
      <w:r>
        <w:t>U svim pojedinačnim natjecanjima igrač za pobjedu u partiji dobiva 1 bod, za neriješen rezultat pola boda, a za poraz nula bodova.</w:t>
      </w:r>
    </w:p>
    <w:p w:rsidR="003924EE" w:rsidRPr="00036DB0" w:rsidRDefault="003924EE" w:rsidP="006B57A3">
      <w:pPr>
        <w:spacing w:line="240" w:lineRule="auto"/>
        <w:jc w:val="center"/>
        <w:rPr>
          <w:b/>
        </w:rPr>
      </w:pPr>
      <w:r w:rsidRPr="00036DB0">
        <w:rPr>
          <w:b/>
        </w:rPr>
        <w:t>Članak 1</w:t>
      </w:r>
      <w:r w:rsidR="00F0105E" w:rsidRPr="00036DB0">
        <w:rPr>
          <w:b/>
        </w:rPr>
        <w:t>7</w:t>
      </w:r>
      <w:r w:rsidRPr="00036DB0">
        <w:rPr>
          <w:b/>
        </w:rPr>
        <w:t>.</w:t>
      </w:r>
    </w:p>
    <w:p w:rsidR="003924EE" w:rsidRDefault="003924EE" w:rsidP="006B57A3">
      <w:pPr>
        <w:spacing w:line="240" w:lineRule="auto"/>
      </w:pPr>
      <w:r>
        <w:t xml:space="preserve">Na natjecanju koje se igra po kružnom sustavu u slučaju da jedan ili više igrača ili igračica imaju jednak broj ukupnih bodova o poretku odlučuje primjena sljedećih kriterija, redom: </w:t>
      </w:r>
    </w:p>
    <w:p w:rsidR="003924EE" w:rsidRPr="006B57A3" w:rsidRDefault="00036DB0" w:rsidP="006B57A3">
      <w:pPr>
        <w:pStyle w:val="ListParagraph"/>
        <w:numPr>
          <w:ilvl w:val="0"/>
          <w:numId w:val="6"/>
        </w:numPr>
        <w:spacing w:line="240" w:lineRule="auto"/>
      </w:pPr>
      <w:proofErr w:type="spellStart"/>
      <w:r w:rsidRPr="006B57A3">
        <w:t>Sonneborn-Berger</w:t>
      </w:r>
      <w:proofErr w:type="spellEnd"/>
      <w:r w:rsidR="006B57A3">
        <w:t xml:space="preserve"> (SODOS)</w:t>
      </w:r>
      <w:r w:rsidRPr="006B57A3">
        <w:t xml:space="preserve">, </w:t>
      </w:r>
    </w:p>
    <w:p w:rsidR="003924EE" w:rsidRPr="006B57A3" w:rsidRDefault="00036DB0" w:rsidP="006B57A3">
      <w:pPr>
        <w:pStyle w:val="ListParagraph"/>
        <w:numPr>
          <w:ilvl w:val="0"/>
          <w:numId w:val="6"/>
        </w:numPr>
        <w:spacing w:line="240" w:lineRule="auto"/>
      </w:pPr>
      <w:r w:rsidRPr="006B57A3">
        <w:t>međusobni susret.</w:t>
      </w:r>
    </w:p>
    <w:p w:rsidR="003924EE" w:rsidRDefault="003924EE" w:rsidP="006B57A3">
      <w:pPr>
        <w:spacing w:line="240" w:lineRule="auto"/>
      </w:pPr>
      <w:r>
        <w:t xml:space="preserve">Kod natjecanja po </w:t>
      </w:r>
      <w:proofErr w:type="spellStart"/>
      <w:r w:rsidR="00F0105E">
        <w:t>McMahon</w:t>
      </w:r>
      <w:proofErr w:type="spellEnd"/>
      <w:r>
        <w:t xml:space="preserve"> sustavu u slučaju da jedan ili više igrača ili igračica imaju jednak broj ukupnih bodova o poretku odlučuje primjena sljedećih kriterija, redom: </w:t>
      </w:r>
    </w:p>
    <w:p w:rsidR="003924EE" w:rsidRPr="006B57A3" w:rsidRDefault="00F0105E" w:rsidP="006B57A3">
      <w:pPr>
        <w:pStyle w:val="ListParagraph"/>
        <w:numPr>
          <w:ilvl w:val="0"/>
          <w:numId w:val="8"/>
        </w:numPr>
        <w:spacing w:line="240" w:lineRule="auto"/>
      </w:pPr>
      <w:r w:rsidRPr="006B57A3">
        <w:t>zbroj bodova protivnika (SOS)</w:t>
      </w:r>
      <w:r w:rsidR="00036DB0" w:rsidRPr="006B57A3">
        <w:t>,</w:t>
      </w:r>
    </w:p>
    <w:p w:rsidR="003924EE" w:rsidRPr="006B57A3" w:rsidRDefault="00036DB0" w:rsidP="006B57A3">
      <w:pPr>
        <w:pStyle w:val="ListParagraph"/>
        <w:numPr>
          <w:ilvl w:val="0"/>
          <w:numId w:val="8"/>
        </w:numPr>
        <w:spacing w:line="240" w:lineRule="auto"/>
      </w:pPr>
      <w:r w:rsidRPr="006B57A3">
        <w:t>zbroj bodova poraženih protivnika (SODOS).</w:t>
      </w:r>
    </w:p>
    <w:p w:rsidR="003924EE" w:rsidRDefault="003924EE" w:rsidP="006B57A3">
      <w:pPr>
        <w:spacing w:line="240" w:lineRule="auto"/>
      </w:pPr>
      <w:r>
        <w:t xml:space="preserve">Organizator može, sukladno strukturi turnira, prilagoditi dodatne kriterije. </w:t>
      </w:r>
    </w:p>
    <w:p w:rsidR="003924EE" w:rsidRPr="00036DB0" w:rsidRDefault="00036DB0" w:rsidP="006B57A3">
      <w:pPr>
        <w:spacing w:line="240" w:lineRule="auto"/>
        <w:jc w:val="center"/>
        <w:rPr>
          <w:b/>
        </w:rPr>
      </w:pPr>
      <w:r w:rsidRPr="00036DB0">
        <w:rPr>
          <w:b/>
        </w:rPr>
        <w:t>Članak 18</w:t>
      </w:r>
      <w:r w:rsidR="003924EE" w:rsidRPr="00036DB0">
        <w:rPr>
          <w:b/>
        </w:rPr>
        <w:t>.</w:t>
      </w:r>
    </w:p>
    <w:p w:rsidR="003924EE" w:rsidRDefault="003924EE" w:rsidP="006B57A3">
      <w:pPr>
        <w:spacing w:line="240" w:lineRule="auto"/>
      </w:pPr>
      <w:r>
        <w:t xml:space="preserve">Sudac natjecanja izravno rukovodi natjecanjem, te je na natjecanju glavna i odgovorna osoba. Njegove dužnosti su određene </w:t>
      </w:r>
      <w:r w:rsidR="00036DB0">
        <w:t xml:space="preserve">Turnirskim pravilima Europske </w:t>
      </w:r>
      <w:proofErr w:type="spellStart"/>
      <w:r w:rsidR="00036DB0">
        <w:t>go</w:t>
      </w:r>
      <w:proofErr w:type="spellEnd"/>
      <w:r w:rsidR="00036DB0">
        <w:t xml:space="preserve"> federacije objavljenim na mrežnoj stranici: </w:t>
      </w:r>
      <w:hyperlink r:id="rId7" w:history="1">
        <w:r w:rsidR="003421CC" w:rsidRPr="00030B40">
          <w:rPr>
            <w:rStyle w:val="Hyperlink"/>
          </w:rPr>
          <w:t>https://www.eurogofed.org/egf/rules_guidelines_points.html</w:t>
        </w:r>
      </w:hyperlink>
      <w:r w:rsidR="003421CC">
        <w:t xml:space="preserve"> ovim Pravilnikom i </w:t>
      </w:r>
      <w:r>
        <w:t>pr</w:t>
      </w:r>
      <w:r w:rsidR="008D4F6E">
        <w:t>avilnikom određenog natjecanja.</w:t>
      </w:r>
    </w:p>
    <w:p w:rsidR="003924EE" w:rsidRDefault="003924EE" w:rsidP="006B57A3">
      <w:pPr>
        <w:spacing w:line="240" w:lineRule="auto"/>
      </w:pPr>
    </w:p>
    <w:p w:rsidR="003924EE" w:rsidRPr="003421CC" w:rsidRDefault="003924EE" w:rsidP="006B57A3">
      <w:pPr>
        <w:keepNext/>
        <w:spacing w:line="240" w:lineRule="auto"/>
        <w:rPr>
          <w:b/>
        </w:rPr>
      </w:pPr>
      <w:r w:rsidRPr="003421CC">
        <w:rPr>
          <w:b/>
        </w:rPr>
        <w:t>III. POJEDINAČNA PRVENSTVA REPUBLIKE HRVATSKE</w:t>
      </w:r>
    </w:p>
    <w:p w:rsidR="003924EE" w:rsidRPr="003421CC" w:rsidRDefault="003924EE" w:rsidP="006B57A3">
      <w:pPr>
        <w:keepNext/>
        <w:spacing w:line="240" w:lineRule="auto"/>
        <w:jc w:val="center"/>
        <w:rPr>
          <w:b/>
        </w:rPr>
      </w:pPr>
      <w:r w:rsidRPr="003421CC">
        <w:rPr>
          <w:b/>
        </w:rPr>
        <w:t xml:space="preserve">Članak </w:t>
      </w:r>
      <w:r w:rsidR="003421CC" w:rsidRPr="003421CC">
        <w:rPr>
          <w:b/>
        </w:rPr>
        <w:t>19</w:t>
      </w:r>
      <w:r w:rsidRPr="003421CC">
        <w:rPr>
          <w:b/>
        </w:rPr>
        <w:t>.</w:t>
      </w:r>
    </w:p>
    <w:p w:rsidR="003924EE" w:rsidRDefault="003924EE" w:rsidP="00857333">
      <w:pPr>
        <w:keepNext/>
        <w:spacing w:after="120" w:line="240" w:lineRule="auto"/>
      </w:pPr>
      <w:r>
        <w:t>Na pojedinačnim prvenstvima Republike Hrvatske pravo sudjelovanja im</w:t>
      </w:r>
      <w:r w:rsidR="003421CC">
        <w:t>aju svi igrači registrirani u HGO</w:t>
      </w:r>
      <w:r>
        <w:t xml:space="preserve">S-u koji su hrvatski državljani i koji se na međunarodnoj rejting listi </w:t>
      </w:r>
      <w:r w:rsidR="003421CC">
        <w:t xml:space="preserve">(EGD) </w:t>
      </w:r>
      <w:r>
        <w:t xml:space="preserve">ne vode pod drugom državom. </w:t>
      </w:r>
    </w:p>
    <w:p w:rsidR="003924EE" w:rsidRPr="003421CC" w:rsidRDefault="003421CC" w:rsidP="00857333">
      <w:pPr>
        <w:spacing w:after="120" w:line="240" w:lineRule="auto"/>
        <w:jc w:val="center"/>
        <w:rPr>
          <w:b/>
        </w:rPr>
      </w:pPr>
      <w:r w:rsidRPr="003421CC">
        <w:rPr>
          <w:b/>
        </w:rPr>
        <w:t>Članak 20</w:t>
      </w:r>
      <w:r w:rsidR="003924EE" w:rsidRPr="003421CC">
        <w:rPr>
          <w:b/>
        </w:rPr>
        <w:t>.</w:t>
      </w:r>
    </w:p>
    <w:p w:rsidR="003924EE" w:rsidRDefault="003924EE" w:rsidP="00857333">
      <w:pPr>
        <w:spacing w:after="120" w:line="240" w:lineRule="auto"/>
      </w:pPr>
      <w:r>
        <w:t xml:space="preserve">Sustav natjecanja pojedinog prvenstva odredit će se prema broju prijavljenih igrača. </w:t>
      </w:r>
    </w:p>
    <w:p w:rsidR="00C40B1F" w:rsidRDefault="00C40B1F" w:rsidP="00857333">
      <w:pPr>
        <w:spacing w:after="120" w:line="240" w:lineRule="auto"/>
        <w:rPr>
          <w:b/>
        </w:rPr>
      </w:pPr>
    </w:p>
    <w:p w:rsidR="003924EE" w:rsidRPr="00C40B1F" w:rsidRDefault="003924EE" w:rsidP="00857333">
      <w:pPr>
        <w:spacing w:after="120" w:line="240" w:lineRule="auto"/>
        <w:rPr>
          <w:b/>
        </w:rPr>
      </w:pPr>
      <w:r w:rsidRPr="00C40B1F">
        <w:rPr>
          <w:b/>
        </w:rPr>
        <w:t>PRVENSTVA REPUBLIKE</w:t>
      </w:r>
      <w:r w:rsidR="003421CC" w:rsidRPr="00C40B1F">
        <w:rPr>
          <w:b/>
        </w:rPr>
        <w:t xml:space="preserve"> HRVATSKE ZA DJECU I MLADE</w:t>
      </w:r>
    </w:p>
    <w:p w:rsidR="003924EE" w:rsidRPr="003421CC" w:rsidRDefault="003421CC" w:rsidP="00857333">
      <w:pPr>
        <w:spacing w:after="120" w:line="240" w:lineRule="auto"/>
        <w:jc w:val="center"/>
        <w:rPr>
          <w:b/>
        </w:rPr>
      </w:pPr>
      <w:r w:rsidRPr="003421CC">
        <w:rPr>
          <w:b/>
        </w:rPr>
        <w:t>Članak 21</w:t>
      </w:r>
      <w:r w:rsidR="003924EE" w:rsidRPr="003421CC">
        <w:rPr>
          <w:b/>
        </w:rPr>
        <w:t>.</w:t>
      </w:r>
    </w:p>
    <w:p w:rsidR="003924EE" w:rsidRDefault="003924EE" w:rsidP="00857333">
      <w:pPr>
        <w:spacing w:after="120" w:line="240" w:lineRule="auto"/>
      </w:pPr>
      <w:r>
        <w:t xml:space="preserve">Prvenstva su otvorenog karaktera. </w:t>
      </w:r>
    </w:p>
    <w:p w:rsidR="003924EE" w:rsidRDefault="003924EE" w:rsidP="00857333">
      <w:pPr>
        <w:spacing w:after="120" w:line="240" w:lineRule="auto"/>
      </w:pPr>
      <w:r>
        <w:lastRenderedPageBreak/>
        <w:t xml:space="preserve">Prvenstva se održavaju svake godine i to po dobnim skupinama: </w:t>
      </w:r>
    </w:p>
    <w:p w:rsidR="003924EE" w:rsidRDefault="003421CC" w:rsidP="00857333">
      <w:pPr>
        <w:pStyle w:val="ListParagraph"/>
        <w:numPr>
          <w:ilvl w:val="0"/>
          <w:numId w:val="10"/>
        </w:numPr>
        <w:spacing w:after="120" w:line="240" w:lineRule="auto"/>
      </w:pPr>
      <w:r>
        <w:t>do 12</w:t>
      </w:r>
      <w:r w:rsidR="003924EE">
        <w:t xml:space="preserve"> godina</w:t>
      </w:r>
      <w:r>
        <w:t xml:space="preserve"> – mlađi kadeti</w:t>
      </w:r>
      <w:r w:rsidR="003924EE">
        <w:t xml:space="preserve">, </w:t>
      </w:r>
    </w:p>
    <w:p w:rsidR="003924EE" w:rsidRDefault="003421CC" w:rsidP="006B57A3">
      <w:pPr>
        <w:pStyle w:val="ListParagraph"/>
        <w:numPr>
          <w:ilvl w:val="0"/>
          <w:numId w:val="10"/>
        </w:numPr>
        <w:spacing w:line="240" w:lineRule="auto"/>
      </w:pPr>
      <w:r>
        <w:t>do 16</w:t>
      </w:r>
      <w:r w:rsidR="003924EE">
        <w:t xml:space="preserve"> godina</w:t>
      </w:r>
      <w:r>
        <w:t xml:space="preserve"> - kadeti</w:t>
      </w:r>
      <w:r w:rsidR="003924EE">
        <w:t xml:space="preserve">, </w:t>
      </w:r>
    </w:p>
    <w:p w:rsidR="003924EE" w:rsidRDefault="003421CC" w:rsidP="006B57A3">
      <w:pPr>
        <w:pStyle w:val="ListParagraph"/>
        <w:numPr>
          <w:ilvl w:val="0"/>
          <w:numId w:val="10"/>
        </w:numPr>
        <w:spacing w:line="240" w:lineRule="auto"/>
      </w:pPr>
      <w:r>
        <w:t>do 20 godina - juniori.</w:t>
      </w:r>
      <w:r w:rsidR="003924EE">
        <w:t xml:space="preserve"> </w:t>
      </w:r>
    </w:p>
    <w:p w:rsidR="003924EE" w:rsidRPr="003421CC" w:rsidRDefault="003421CC" w:rsidP="00857333">
      <w:pPr>
        <w:keepNext/>
        <w:spacing w:after="120" w:line="240" w:lineRule="auto"/>
        <w:jc w:val="center"/>
        <w:rPr>
          <w:b/>
        </w:rPr>
      </w:pPr>
      <w:r w:rsidRPr="003421CC">
        <w:rPr>
          <w:b/>
        </w:rPr>
        <w:t>Članak 22</w:t>
      </w:r>
      <w:r w:rsidR="003924EE" w:rsidRPr="003421CC">
        <w:rPr>
          <w:b/>
        </w:rPr>
        <w:t>.</w:t>
      </w:r>
    </w:p>
    <w:p w:rsidR="003924EE" w:rsidRDefault="003924EE" w:rsidP="006B57A3">
      <w:pPr>
        <w:spacing w:line="240" w:lineRule="auto"/>
      </w:pPr>
      <w:r>
        <w:t xml:space="preserve">Pravo </w:t>
      </w:r>
      <w:r w:rsidR="003421CC">
        <w:t>sudjelovanja na prvenstvima do 12</w:t>
      </w:r>
      <w:r>
        <w:t xml:space="preserve"> godina imaju </w:t>
      </w:r>
      <w:r w:rsidR="003421CC">
        <w:t xml:space="preserve">mlađi </w:t>
      </w:r>
      <w:r>
        <w:t>kadeti (</w:t>
      </w:r>
      <w:r w:rsidR="003421CC">
        <w:t xml:space="preserve">mlađe </w:t>
      </w:r>
      <w:r>
        <w:t>kadetkinje) koji (koje) do 1. siječnja u godini igranja prvenstv</w:t>
      </w:r>
      <w:r w:rsidR="003421CC">
        <w:t>a nisu navršili 12</w:t>
      </w:r>
      <w:r>
        <w:t xml:space="preserve"> godina. </w:t>
      </w:r>
    </w:p>
    <w:p w:rsidR="003924EE" w:rsidRDefault="003924EE" w:rsidP="006B57A3">
      <w:pPr>
        <w:spacing w:line="240" w:lineRule="auto"/>
      </w:pPr>
      <w:r>
        <w:t xml:space="preserve">Pravo </w:t>
      </w:r>
      <w:r w:rsidR="003421CC">
        <w:t>sudjelovanja na prvenstvima do 16</w:t>
      </w:r>
      <w:r>
        <w:t xml:space="preserve"> godina imaju kadeti (kadetkinje) koji (koje) do 1. siječnja u godini i</w:t>
      </w:r>
      <w:r w:rsidR="003421CC">
        <w:t>granja prvenstva nisu navršili 16</w:t>
      </w:r>
      <w:r>
        <w:t xml:space="preserve"> godina. </w:t>
      </w:r>
    </w:p>
    <w:p w:rsidR="003924EE" w:rsidRDefault="003924EE" w:rsidP="006B57A3">
      <w:pPr>
        <w:spacing w:line="240" w:lineRule="auto"/>
      </w:pPr>
      <w:r>
        <w:t>Pravo s</w:t>
      </w:r>
      <w:r w:rsidR="003421CC">
        <w:t>udjelovanja na prvenstvima do 20</w:t>
      </w:r>
      <w:r>
        <w:t xml:space="preserve"> godina imaju </w:t>
      </w:r>
      <w:r w:rsidR="003421CC">
        <w:t>juniori</w:t>
      </w:r>
      <w:r>
        <w:t xml:space="preserve"> (</w:t>
      </w:r>
      <w:r w:rsidR="003421CC">
        <w:t>juniorke</w:t>
      </w:r>
      <w:r>
        <w:t>) koji (koje) do 1. siječnja u godini ig</w:t>
      </w:r>
      <w:r w:rsidR="003421CC">
        <w:t>ranja prvenstva nisu navršili 20</w:t>
      </w:r>
      <w:r>
        <w:t xml:space="preserve"> godina. </w:t>
      </w:r>
    </w:p>
    <w:p w:rsidR="003511EF" w:rsidRDefault="003511EF" w:rsidP="006B57A3">
      <w:pPr>
        <w:spacing w:line="240" w:lineRule="auto"/>
      </w:pPr>
      <w:r>
        <w:t>Pobjednici u pojedinim kategorijama stječu pravo predstavljanja Hrvatske na europskim prvenstvima za djecu i mlade u sljedećoj godini.</w:t>
      </w:r>
    </w:p>
    <w:p w:rsidR="00857333" w:rsidRDefault="00857333" w:rsidP="00857333">
      <w:pPr>
        <w:spacing w:after="0" w:line="240" w:lineRule="auto"/>
      </w:pPr>
    </w:p>
    <w:p w:rsidR="003924EE" w:rsidRPr="003421CC" w:rsidRDefault="003924EE" w:rsidP="006B57A3">
      <w:pPr>
        <w:spacing w:line="240" w:lineRule="auto"/>
        <w:rPr>
          <w:b/>
        </w:rPr>
      </w:pPr>
      <w:r w:rsidRPr="003421CC">
        <w:rPr>
          <w:b/>
        </w:rPr>
        <w:t>PRVENSTVO REPUBLIKE HRVATSKE ZA SENIORE I SENIORKE</w:t>
      </w:r>
    </w:p>
    <w:p w:rsidR="003924EE" w:rsidRPr="003421CC" w:rsidRDefault="003421CC" w:rsidP="006B57A3">
      <w:pPr>
        <w:spacing w:line="240" w:lineRule="auto"/>
        <w:jc w:val="center"/>
        <w:rPr>
          <w:b/>
        </w:rPr>
      </w:pPr>
      <w:r w:rsidRPr="003421CC">
        <w:rPr>
          <w:b/>
        </w:rPr>
        <w:t>Članak 23</w:t>
      </w:r>
      <w:r w:rsidR="003924EE" w:rsidRPr="003421CC">
        <w:rPr>
          <w:b/>
        </w:rPr>
        <w:t>.</w:t>
      </w:r>
    </w:p>
    <w:p w:rsidR="003924EE" w:rsidRDefault="003924EE" w:rsidP="00857333">
      <w:pPr>
        <w:spacing w:after="120" w:line="240" w:lineRule="auto"/>
      </w:pPr>
      <w:r>
        <w:t xml:space="preserve">Pojedinačna prvenstva igraju se odvojeno i to: prvenstvo za seniore i prvenstvo za seniorke. </w:t>
      </w:r>
    </w:p>
    <w:p w:rsidR="003924EE" w:rsidRDefault="003511EF" w:rsidP="00857333">
      <w:pPr>
        <w:spacing w:after="120" w:line="240" w:lineRule="auto"/>
      </w:pPr>
      <w:r>
        <w:t>Prvenstvo za seniore organizira</w:t>
      </w:r>
      <w:r w:rsidR="003924EE">
        <w:t xml:space="preserve"> se svake godine.</w:t>
      </w:r>
      <w:r w:rsidR="000E4C45">
        <w:t xml:space="preserve"> Na prvenstvu za seniore smiju igrati i igračice.</w:t>
      </w:r>
    </w:p>
    <w:p w:rsidR="003511EF" w:rsidRDefault="003511EF" w:rsidP="006B57A3">
      <w:pPr>
        <w:spacing w:line="240" w:lineRule="auto"/>
      </w:pPr>
      <w:r>
        <w:t>Prvenstvo za seniorke organizira se ukoliko se prijavi dovoljan broj igračica.</w:t>
      </w:r>
    </w:p>
    <w:p w:rsidR="003924EE" w:rsidRPr="003421CC" w:rsidRDefault="003421CC" w:rsidP="006B57A3">
      <w:pPr>
        <w:spacing w:line="240" w:lineRule="auto"/>
        <w:jc w:val="center"/>
        <w:rPr>
          <w:b/>
        </w:rPr>
      </w:pPr>
      <w:r w:rsidRPr="003421CC">
        <w:rPr>
          <w:b/>
        </w:rPr>
        <w:t>Članak 24</w:t>
      </w:r>
      <w:r w:rsidR="003924EE" w:rsidRPr="003421CC">
        <w:rPr>
          <w:b/>
        </w:rPr>
        <w:t>.</w:t>
      </w:r>
    </w:p>
    <w:p w:rsidR="003924EE" w:rsidRDefault="003924EE" w:rsidP="006B57A3">
      <w:pPr>
        <w:spacing w:line="240" w:lineRule="auto"/>
      </w:pPr>
      <w:r>
        <w:t>Na pojedinačnom p</w:t>
      </w:r>
      <w:r w:rsidR="003421CC">
        <w:t xml:space="preserve">rvenstvu za seniore </w:t>
      </w:r>
      <w:r w:rsidR="00C40B1F">
        <w:t xml:space="preserve">(„Turnir šestorice“) </w:t>
      </w:r>
      <w:r w:rsidR="003421CC">
        <w:t>sudjeluje 6</w:t>
      </w:r>
      <w:r>
        <w:t xml:space="preserve"> igrača. </w:t>
      </w:r>
    </w:p>
    <w:p w:rsidR="003924EE" w:rsidRDefault="003924EE" w:rsidP="006B57A3">
      <w:pPr>
        <w:spacing w:line="240" w:lineRule="auto"/>
      </w:pPr>
      <w:r>
        <w:t>Pr</w:t>
      </w:r>
      <w:r w:rsidR="003511EF">
        <w:t>venstvo se igra po kružnom sustavu</w:t>
      </w:r>
      <w:r>
        <w:t xml:space="preserve">. </w:t>
      </w:r>
    </w:p>
    <w:p w:rsidR="003924EE" w:rsidRPr="003421CC" w:rsidRDefault="003421CC" w:rsidP="00857333">
      <w:pPr>
        <w:keepNext/>
        <w:spacing w:after="120" w:line="240" w:lineRule="auto"/>
        <w:jc w:val="center"/>
        <w:rPr>
          <w:b/>
        </w:rPr>
      </w:pPr>
      <w:r>
        <w:rPr>
          <w:b/>
        </w:rPr>
        <w:t>Članak 25</w:t>
      </w:r>
      <w:r w:rsidR="003924EE" w:rsidRPr="003421CC">
        <w:rPr>
          <w:b/>
        </w:rPr>
        <w:t>.</w:t>
      </w:r>
    </w:p>
    <w:p w:rsidR="003924EE" w:rsidRDefault="003924EE" w:rsidP="00857333">
      <w:pPr>
        <w:keepNext/>
        <w:spacing w:after="120" w:line="240" w:lineRule="auto"/>
      </w:pPr>
      <w:r>
        <w:t xml:space="preserve">Lista </w:t>
      </w:r>
      <w:proofErr w:type="spellStart"/>
      <w:r w:rsidR="006B57A3">
        <w:t>kvalifikanata</w:t>
      </w:r>
      <w:proofErr w:type="spellEnd"/>
      <w:r w:rsidR="006B57A3">
        <w:t xml:space="preserve"> za „Turnir šestorice“</w:t>
      </w:r>
      <w:r w:rsidR="003421CC">
        <w:t xml:space="preserve"> određuje se redom prema sl</w:t>
      </w:r>
      <w:r>
        <w:t xml:space="preserve">jedećim kriterijima: </w:t>
      </w:r>
    </w:p>
    <w:p w:rsidR="003924EE" w:rsidRDefault="003421CC" w:rsidP="00857333">
      <w:pPr>
        <w:pStyle w:val="ListParagraph"/>
        <w:numPr>
          <w:ilvl w:val="0"/>
          <w:numId w:val="14"/>
        </w:numPr>
        <w:spacing w:after="120" w:line="240" w:lineRule="auto"/>
      </w:pPr>
      <w:r>
        <w:t>poraženi iz meča za prvaka iz prethodne godine</w:t>
      </w:r>
      <w:r w:rsidR="006B57A3">
        <w:t>;</w:t>
      </w:r>
    </w:p>
    <w:p w:rsidR="006B57A3" w:rsidRDefault="006B57A3" w:rsidP="00857333">
      <w:pPr>
        <w:pStyle w:val="ListParagraph"/>
        <w:numPr>
          <w:ilvl w:val="0"/>
          <w:numId w:val="14"/>
        </w:numPr>
        <w:spacing w:after="120" w:line="240" w:lineRule="auto"/>
      </w:pPr>
      <w:r>
        <w:t>dva najbolje plasirana igrača registrirana u HGOS-u s Otvorenog prvenstva Hrvatske,</w:t>
      </w:r>
    </w:p>
    <w:p w:rsidR="006B57A3" w:rsidRDefault="006B57A3" w:rsidP="00857333">
      <w:pPr>
        <w:pStyle w:val="ListParagraph"/>
        <w:numPr>
          <w:ilvl w:val="0"/>
          <w:numId w:val="14"/>
        </w:numPr>
        <w:spacing w:after="120" w:line="240" w:lineRule="auto"/>
      </w:pPr>
      <w:r>
        <w:t>tri najbolje plasirana igrača na listi kandidata koja se formira na sljedeći način:</w:t>
      </w:r>
    </w:p>
    <w:p w:rsidR="006B57A3" w:rsidRDefault="006B57A3" w:rsidP="00857333">
      <w:pPr>
        <w:pStyle w:val="ListParagraph"/>
        <w:numPr>
          <w:ilvl w:val="2"/>
          <w:numId w:val="49"/>
        </w:numPr>
        <w:spacing w:after="120" w:line="240" w:lineRule="auto"/>
      </w:pPr>
      <w:r>
        <w:t xml:space="preserve">u razdoblju od 1. rujna prethodne godine do 31. kolovoza tekuće godine odigrali su najmanje tri </w:t>
      </w:r>
      <w:proofErr w:type="spellStart"/>
      <w:r>
        <w:t>rejtingirana</w:t>
      </w:r>
      <w:proofErr w:type="spellEnd"/>
      <w:r>
        <w:t xml:space="preserve"> turnira s najmanje tri kola na kojima su nastupila najmanje t</w:t>
      </w:r>
      <w:r w:rsidR="00AB6154">
        <w:t>ri igrača registrirana u HGOS-u (natjecanja na internetu se ne računaju),</w:t>
      </w:r>
    </w:p>
    <w:p w:rsidR="006B57A3" w:rsidRDefault="006B57A3" w:rsidP="00857333">
      <w:pPr>
        <w:pStyle w:val="ListParagraph"/>
        <w:numPr>
          <w:ilvl w:val="2"/>
          <w:numId w:val="49"/>
        </w:numPr>
        <w:spacing w:after="120" w:line="240" w:lineRule="auto"/>
      </w:pPr>
      <w:r>
        <w:t>mjesto na popisu određuje se prema prosječnom rejtingu prva tri igrača registrirana u HGOS-u na bilo kojem turniru definiranom u prethodnoj alineji,</w:t>
      </w:r>
    </w:p>
    <w:p w:rsidR="006B57A3" w:rsidRDefault="006B57A3" w:rsidP="00857333">
      <w:pPr>
        <w:pStyle w:val="ListParagraph"/>
        <w:numPr>
          <w:ilvl w:val="2"/>
          <w:numId w:val="49"/>
        </w:numPr>
        <w:spacing w:after="120" w:line="240" w:lineRule="auto"/>
      </w:pPr>
      <w:r>
        <w:t xml:space="preserve">najbolje plasirani igrač na turniru s najvišim prosječnim rejtingom postaje kandidat, a </w:t>
      </w:r>
      <w:r w:rsidR="00857333">
        <w:t>drugoplasirani postaje zamjenik.</w:t>
      </w:r>
    </w:p>
    <w:p w:rsidR="006B57A3" w:rsidRDefault="006B57A3" w:rsidP="00857333">
      <w:pPr>
        <w:spacing w:after="120" w:line="240" w:lineRule="auto"/>
      </w:pPr>
      <w:r>
        <w:t xml:space="preserve">Ako bilo koji od šest </w:t>
      </w:r>
      <w:proofErr w:type="spellStart"/>
      <w:r>
        <w:t>kvalifikanata</w:t>
      </w:r>
      <w:proofErr w:type="spellEnd"/>
      <w:r>
        <w:t xml:space="preserve"> ne potvrdi sudjelovanje, pravo sudjelovanja dobivaju zamjenici iz stavka iii).</w:t>
      </w:r>
    </w:p>
    <w:p w:rsidR="003924EE" w:rsidRPr="003421CC" w:rsidRDefault="003421CC" w:rsidP="00857333">
      <w:pPr>
        <w:spacing w:after="120" w:line="240" w:lineRule="auto"/>
        <w:jc w:val="center"/>
        <w:rPr>
          <w:b/>
        </w:rPr>
      </w:pPr>
      <w:r w:rsidRPr="003421CC">
        <w:rPr>
          <w:b/>
        </w:rPr>
        <w:t>Članak 26</w:t>
      </w:r>
      <w:r w:rsidR="003924EE" w:rsidRPr="003421CC">
        <w:rPr>
          <w:b/>
        </w:rPr>
        <w:t>.</w:t>
      </w:r>
    </w:p>
    <w:p w:rsidR="003924EE" w:rsidRDefault="00C40B1F" w:rsidP="00857333">
      <w:pPr>
        <w:spacing w:after="120" w:line="240" w:lineRule="auto"/>
      </w:pPr>
      <w:r>
        <w:t>Pobjednik „Turnira šestorice“ postaje izazivač u „Meču za prvaka“.</w:t>
      </w:r>
    </w:p>
    <w:p w:rsidR="00C40B1F" w:rsidRDefault="00C40B1F" w:rsidP="00857333">
      <w:pPr>
        <w:spacing w:after="120" w:line="240" w:lineRule="auto"/>
      </w:pPr>
      <w:r>
        <w:t xml:space="preserve">Meč za prvaka igraju prošlogodišnji prvak i izazivač. Meč se sastoji od tri partije. </w:t>
      </w:r>
    </w:p>
    <w:p w:rsidR="00C40B1F" w:rsidRDefault="00C40B1F" w:rsidP="00857333">
      <w:pPr>
        <w:spacing w:after="120" w:line="240" w:lineRule="auto"/>
      </w:pPr>
      <w:r>
        <w:lastRenderedPageBreak/>
        <w:t>Igrač koji u Meču za prvaka prvi postigne dvije pobjede postaje pojedinačni prvak Republike Hrvatske za tu godinu</w:t>
      </w:r>
      <w:r w:rsidR="00857333">
        <w:t>.</w:t>
      </w:r>
    </w:p>
    <w:p w:rsidR="00857333" w:rsidRDefault="00857333" w:rsidP="00857333">
      <w:pPr>
        <w:spacing w:after="120" w:line="240" w:lineRule="auto"/>
      </w:pPr>
      <w:r>
        <w:t xml:space="preserve">Za sudjelovanje na „Turniru šestorice“ i za pobjedu u meču za prvaka Hrvatski </w:t>
      </w:r>
      <w:proofErr w:type="spellStart"/>
      <w:r>
        <w:t>go</w:t>
      </w:r>
      <w:proofErr w:type="spellEnd"/>
      <w:r>
        <w:t xml:space="preserve"> savez dodjeljuje bodove za listu prvenstva za sudjelovanje na svjetskim pojedinačnim natjecanjima na koja se iz svake države poziva</w:t>
      </w:r>
      <w:r w:rsidR="00AB6154">
        <w:t xml:space="preserve"> po</w:t>
      </w:r>
      <w:r>
        <w:t xml:space="preserve"> jedan predstavnik (Svjetsko amatersko prvenstvo u </w:t>
      </w:r>
      <w:proofErr w:type="spellStart"/>
      <w:r>
        <w:t>gou</w:t>
      </w:r>
      <w:proofErr w:type="spellEnd"/>
      <w:r>
        <w:t>, Kup Premijera Južne Koreje).</w:t>
      </w:r>
    </w:p>
    <w:p w:rsidR="00857333" w:rsidRDefault="00857333" w:rsidP="00857333">
      <w:pPr>
        <w:spacing w:after="120" w:line="240" w:lineRule="auto"/>
      </w:pPr>
      <w:r>
        <w:t>Pobjednik „Turnira šestorice“ i pobjednik u meču za prvaka (može biti jedan te isti igrač) dobivaju po 6 bodova, drugo mjesto na „Turniru šestorice“ vrijedi 5 bodova, treće mjesto 4 boda, četvrto 3 boda, peto 2 boda i šesto mjesto 1 bod.</w:t>
      </w:r>
    </w:p>
    <w:p w:rsidR="00857333" w:rsidRDefault="00857333" w:rsidP="00857333">
      <w:pPr>
        <w:spacing w:after="120" w:line="240" w:lineRule="auto"/>
      </w:pPr>
      <w:r>
        <w:t>Za svako sudjelovanje na svjetskom pojedinačnom natjecanju igraču se oduzima 8 bodova.</w:t>
      </w:r>
    </w:p>
    <w:p w:rsidR="003924EE" w:rsidRPr="00A91B77" w:rsidRDefault="00A91B77" w:rsidP="00A91B77">
      <w:pPr>
        <w:spacing w:before="240" w:after="120" w:line="240" w:lineRule="auto"/>
        <w:rPr>
          <w:b/>
        </w:rPr>
      </w:pPr>
      <w:r w:rsidRPr="00A91B77">
        <w:rPr>
          <w:b/>
        </w:rPr>
        <w:t>PARSKO PRVENSTVO REPUBLIKE HRVATSKE</w:t>
      </w:r>
    </w:p>
    <w:p w:rsidR="00A91B77" w:rsidRPr="003421CC" w:rsidRDefault="00A91B77" w:rsidP="00A91B77">
      <w:pPr>
        <w:spacing w:line="240" w:lineRule="auto"/>
        <w:jc w:val="center"/>
        <w:rPr>
          <w:b/>
        </w:rPr>
      </w:pPr>
      <w:r w:rsidRPr="003421CC">
        <w:rPr>
          <w:b/>
        </w:rPr>
        <w:t>Članak 27.</w:t>
      </w:r>
    </w:p>
    <w:p w:rsidR="00A91B77" w:rsidRDefault="00A91B77" w:rsidP="00A91B77">
      <w:pPr>
        <w:spacing w:line="240" w:lineRule="auto"/>
      </w:pPr>
      <w:proofErr w:type="spellStart"/>
      <w:r>
        <w:t>Parsko</w:t>
      </w:r>
      <w:proofErr w:type="spellEnd"/>
      <w:r>
        <w:t xml:space="preserve"> prvenstvo Republike Hrvatske igra se prema pravilima Međunarodne federacije za </w:t>
      </w:r>
      <w:proofErr w:type="spellStart"/>
      <w:r>
        <w:t>parski</w:t>
      </w:r>
      <w:proofErr w:type="spellEnd"/>
      <w:r>
        <w:t xml:space="preserve"> </w:t>
      </w:r>
      <w:proofErr w:type="spellStart"/>
      <w:r>
        <w:t>go</w:t>
      </w:r>
      <w:proofErr w:type="spellEnd"/>
      <w:r>
        <w:t>. Svaku ekipu obavezno čini jedan igrač i jedna igračica bez mogućnosti zamjene.</w:t>
      </w:r>
    </w:p>
    <w:p w:rsidR="00A91B77" w:rsidRDefault="00A91B77" w:rsidP="006B57A3">
      <w:pPr>
        <w:spacing w:line="240" w:lineRule="auto"/>
      </w:pPr>
    </w:p>
    <w:p w:rsidR="003924EE" w:rsidRPr="003421CC" w:rsidRDefault="003924EE" w:rsidP="006B57A3">
      <w:pPr>
        <w:spacing w:line="240" w:lineRule="auto"/>
        <w:rPr>
          <w:b/>
        </w:rPr>
      </w:pPr>
      <w:r w:rsidRPr="003421CC">
        <w:rPr>
          <w:b/>
        </w:rPr>
        <w:t xml:space="preserve">IV. OSTALA POJEDINAČNA NATJECANJA </w:t>
      </w:r>
    </w:p>
    <w:p w:rsidR="003924EE" w:rsidRPr="003421CC" w:rsidRDefault="003924EE" w:rsidP="006B57A3">
      <w:pPr>
        <w:spacing w:line="240" w:lineRule="auto"/>
        <w:rPr>
          <w:b/>
        </w:rPr>
      </w:pPr>
      <w:r w:rsidRPr="003421CC">
        <w:rPr>
          <w:b/>
        </w:rPr>
        <w:t xml:space="preserve">NATJECANJA MEĐUŽUPANIJSKOG I ŽUPANIJSKOG KARAKTERA </w:t>
      </w:r>
    </w:p>
    <w:p w:rsidR="003924EE" w:rsidRPr="003421CC" w:rsidRDefault="003924EE" w:rsidP="006B57A3">
      <w:pPr>
        <w:spacing w:line="240" w:lineRule="auto"/>
        <w:jc w:val="center"/>
        <w:rPr>
          <w:b/>
        </w:rPr>
      </w:pPr>
      <w:r w:rsidRPr="003421CC">
        <w:rPr>
          <w:b/>
        </w:rPr>
        <w:t xml:space="preserve">Članak </w:t>
      </w:r>
      <w:r w:rsidR="00A91B77">
        <w:rPr>
          <w:b/>
        </w:rPr>
        <w:t>28</w:t>
      </w:r>
      <w:r w:rsidRPr="003421CC">
        <w:rPr>
          <w:b/>
        </w:rPr>
        <w:t>.</w:t>
      </w:r>
    </w:p>
    <w:p w:rsidR="003924EE" w:rsidRDefault="003924EE" w:rsidP="006B57A3">
      <w:pPr>
        <w:spacing w:line="240" w:lineRule="auto"/>
      </w:pPr>
      <w:r>
        <w:t xml:space="preserve">Natjecanja regionalnog ili županijskog karaktera organiziraju </w:t>
      </w:r>
      <w:proofErr w:type="spellStart"/>
      <w:r w:rsidR="003421CC">
        <w:t>go</w:t>
      </w:r>
      <w:proofErr w:type="spellEnd"/>
      <w:r>
        <w:t xml:space="preserve"> savezi županija ili klubovi sa njihovog područja. </w:t>
      </w:r>
    </w:p>
    <w:p w:rsidR="003924EE" w:rsidRPr="003421CC" w:rsidRDefault="003924EE" w:rsidP="006B57A3">
      <w:pPr>
        <w:spacing w:line="240" w:lineRule="auto"/>
        <w:rPr>
          <w:b/>
        </w:rPr>
      </w:pPr>
      <w:r w:rsidRPr="00D646DD">
        <w:rPr>
          <w:b/>
          <w:sz w:val="24"/>
        </w:rPr>
        <w:t>EKIPNA NATJECANJA</w:t>
      </w:r>
    </w:p>
    <w:p w:rsidR="003924EE" w:rsidRPr="003421CC" w:rsidRDefault="003924EE" w:rsidP="006B57A3">
      <w:pPr>
        <w:spacing w:line="240" w:lineRule="auto"/>
        <w:rPr>
          <w:b/>
        </w:rPr>
      </w:pPr>
      <w:r w:rsidRPr="003421CC">
        <w:rPr>
          <w:b/>
        </w:rPr>
        <w:t xml:space="preserve">I. VRSTE EKIPNIH NATJECANJA </w:t>
      </w:r>
    </w:p>
    <w:p w:rsidR="003924EE" w:rsidRPr="007976C9" w:rsidRDefault="00A91B77" w:rsidP="006B57A3">
      <w:pPr>
        <w:spacing w:line="240" w:lineRule="auto"/>
        <w:jc w:val="center"/>
        <w:rPr>
          <w:b/>
        </w:rPr>
      </w:pPr>
      <w:r>
        <w:rPr>
          <w:b/>
        </w:rPr>
        <w:t>Članak 29</w:t>
      </w:r>
      <w:r w:rsidR="003924EE" w:rsidRPr="007976C9">
        <w:rPr>
          <w:b/>
        </w:rPr>
        <w:t>.</w:t>
      </w:r>
    </w:p>
    <w:p w:rsidR="003924EE" w:rsidRDefault="003924EE" w:rsidP="006B57A3">
      <w:pPr>
        <w:spacing w:line="240" w:lineRule="auto"/>
      </w:pPr>
      <w:r>
        <w:t xml:space="preserve">Ekipna natjecanja mogu biti organizirana: </w:t>
      </w:r>
    </w:p>
    <w:p w:rsidR="003924EE" w:rsidRDefault="007976C9" w:rsidP="006B57A3">
      <w:pPr>
        <w:pStyle w:val="ListParagraph"/>
        <w:numPr>
          <w:ilvl w:val="0"/>
          <w:numId w:val="15"/>
        </w:numPr>
        <w:spacing w:line="240" w:lineRule="auto"/>
      </w:pPr>
      <w:r>
        <w:t xml:space="preserve">po kružnom sustavu, </w:t>
      </w:r>
    </w:p>
    <w:p w:rsidR="003924EE" w:rsidRDefault="007976C9" w:rsidP="006B57A3">
      <w:pPr>
        <w:pStyle w:val="ListParagraph"/>
        <w:numPr>
          <w:ilvl w:val="0"/>
          <w:numId w:val="15"/>
        </w:numPr>
        <w:spacing w:line="240" w:lineRule="auto"/>
      </w:pPr>
      <w:r>
        <w:t>po švicarskom sustavu,</w:t>
      </w:r>
      <w:r w:rsidR="003924EE">
        <w:t xml:space="preserve"> </w:t>
      </w:r>
    </w:p>
    <w:p w:rsidR="003924EE" w:rsidRDefault="007976C9" w:rsidP="006B57A3">
      <w:pPr>
        <w:pStyle w:val="ListParagraph"/>
        <w:numPr>
          <w:ilvl w:val="0"/>
          <w:numId w:val="15"/>
        </w:numPr>
        <w:spacing w:line="240" w:lineRule="auto"/>
      </w:pPr>
      <w:r>
        <w:t>po eliminacijskom sustavu,</w:t>
      </w:r>
    </w:p>
    <w:p w:rsidR="003924EE" w:rsidRDefault="00A91B77" w:rsidP="006B57A3">
      <w:pPr>
        <w:pStyle w:val="ListParagraph"/>
        <w:numPr>
          <w:ilvl w:val="0"/>
          <w:numId w:val="15"/>
        </w:numPr>
        <w:spacing w:line="240" w:lineRule="auto"/>
      </w:pPr>
      <w:r>
        <w:t xml:space="preserve">po </w:t>
      </w:r>
      <w:proofErr w:type="spellStart"/>
      <w:r>
        <w:t>ševeninškom</w:t>
      </w:r>
      <w:proofErr w:type="spellEnd"/>
      <w:r>
        <w:t xml:space="preserve"> sustavu,</w:t>
      </w:r>
    </w:p>
    <w:p w:rsidR="003924EE" w:rsidRDefault="003924EE" w:rsidP="006B57A3">
      <w:pPr>
        <w:pStyle w:val="ListParagraph"/>
        <w:numPr>
          <w:ilvl w:val="0"/>
          <w:numId w:val="15"/>
        </w:numPr>
        <w:spacing w:line="240" w:lineRule="auto"/>
      </w:pPr>
      <w:r>
        <w:t xml:space="preserve">kao zasebni meč dviju ekipa. </w:t>
      </w:r>
    </w:p>
    <w:p w:rsidR="003924EE" w:rsidRPr="007976C9" w:rsidRDefault="003924EE" w:rsidP="006B57A3">
      <w:pPr>
        <w:spacing w:line="240" w:lineRule="auto"/>
        <w:jc w:val="center"/>
        <w:rPr>
          <w:b/>
        </w:rPr>
      </w:pPr>
      <w:r w:rsidRPr="007976C9">
        <w:rPr>
          <w:b/>
        </w:rPr>
        <w:t xml:space="preserve">Članak </w:t>
      </w:r>
      <w:r w:rsidR="00A91B77">
        <w:rPr>
          <w:b/>
        </w:rPr>
        <w:t>30</w:t>
      </w:r>
      <w:r w:rsidRPr="007976C9">
        <w:rPr>
          <w:b/>
        </w:rPr>
        <w:t>.</w:t>
      </w:r>
    </w:p>
    <w:p w:rsidR="003924EE" w:rsidRDefault="003924EE" w:rsidP="006B57A3">
      <w:pPr>
        <w:spacing w:line="240" w:lineRule="auto"/>
      </w:pPr>
      <w:r>
        <w:t>Osnovni dio (element) svih ekipnih natjecanja je eki</w:t>
      </w:r>
      <w:r w:rsidR="00A91B77">
        <w:t>pni meč, tj. susret dviju ekipa na više ploča.</w:t>
      </w:r>
      <w:r>
        <w:t xml:space="preserve"> </w:t>
      </w:r>
    </w:p>
    <w:p w:rsidR="003924EE" w:rsidRDefault="003924EE" w:rsidP="006B57A3">
      <w:pPr>
        <w:spacing w:line="240" w:lineRule="auto"/>
      </w:pPr>
      <w:r>
        <w:t xml:space="preserve">Protivnici u ekipnom meču određuju se na način da se na određenoj ploči susreću natjecatelji koji u sastavu ekipa imaju jednak broj (na primjer: na prvoj ploči prvoimenovani natjecatelji iz sastava jedne i druge ekipe, itd.). </w:t>
      </w:r>
    </w:p>
    <w:p w:rsidR="003924EE" w:rsidRDefault="003924EE" w:rsidP="006B57A3">
      <w:pPr>
        <w:spacing w:line="240" w:lineRule="auto"/>
      </w:pPr>
      <w:r>
        <w:t xml:space="preserve">Ekipni meč može se igrati i po </w:t>
      </w:r>
      <w:proofErr w:type="spellStart"/>
      <w:r>
        <w:t>ševeninškom</w:t>
      </w:r>
      <w:proofErr w:type="spellEnd"/>
      <w:r>
        <w:t xml:space="preserve"> sustavu kada svaki natjecatelj jedne ekipe igra sa svim natjecateljima druge ekipe. </w:t>
      </w:r>
    </w:p>
    <w:p w:rsidR="003924EE" w:rsidRDefault="003924EE" w:rsidP="006B57A3">
      <w:pPr>
        <w:spacing w:line="240" w:lineRule="auto"/>
      </w:pPr>
      <w:r>
        <w:t xml:space="preserve">Meč može biti </w:t>
      </w:r>
      <w:proofErr w:type="spellStart"/>
      <w:r>
        <w:t>jednokružan</w:t>
      </w:r>
      <w:proofErr w:type="spellEnd"/>
      <w:r>
        <w:t xml:space="preserve">, dvokružan itd., ovisno o propozicijama koje su utvrđene za natjecanje. </w:t>
      </w:r>
    </w:p>
    <w:p w:rsidR="003924EE" w:rsidRPr="007976C9" w:rsidRDefault="00A91B77" w:rsidP="00A91B77">
      <w:pPr>
        <w:keepNext/>
        <w:spacing w:line="240" w:lineRule="auto"/>
        <w:jc w:val="center"/>
        <w:rPr>
          <w:b/>
        </w:rPr>
      </w:pPr>
      <w:r>
        <w:rPr>
          <w:b/>
        </w:rPr>
        <w:lastRenderedPageBreak/>
        <w:t>Članak 31</w:t>
      </w:r>
      <w:r w:rsidR="003924EE" w:rsidRPr="007976C9">
        <w:rPr>
          <w:b/>
        </w:rPr>
        <w:t>.</w:t>
      </w:r>
    </w:p>
    <w:p w:rsidR="003924EE" w:rsidRDefault="003924EE" w:rsidP="006B57A3">
      <w:pPr>
        <w:spacing w:line="240" w:lineRule="auto"/>
      </w:pPr>
      <w:r>
        <w:t xml:space="preserve">Po svom karakteru prvenstvena ekipna natjecanja mogu biti međunarodna, državna, međužupanijska, županijska, gradska i općinska. </w:t>
      </w:r>
    </w:p>
    <w:p w:rsidR="003924EE" w:rsidRPr="007976C9" w:rsidRDefault="00A91B77" w:rsidP="006B57A3">
      <w:pPr>
        <w:spacing w:line="240" w:lineRule="auto"/>
        <w:jc w:val="center"/>
        <w:rPr>
          <w:b/>
        </w:rPr>
      </w:pPr>
      <w:r>
        <w:rPr>
          <w:b/>
        </w:rPr>
        <w:t>Članak 32</w:t>
      </w:r>
      <w:r w:rsidR="003924EE" w:rsidRPr="007976C9">
        <w:rPr>
          <w:b/>
        </w:rPr>
        <w:t>.</w:t>
      </w:r>
    </w:p>
    <w:p w:rsidR="003924EE" w:rsidRDefault="003924EE" w:rsidP="006B57A3">
      <w:pPr>
        <w:spacing w:line="240" w:lineRule="auto"/>
      </w:pPr>
      <w:r>
        <w:t xml:space="preserve">Po strukturi članova unutar ekipe ekipna natjecanja mogu biti: </w:t>
      </w:r>
    </w:p>
    <w:p w:rsidR="003924EE" w:rsidRDefault="003924EE" w:rsidP="006B57A3">
      <w:pPr>
        <w:pStyle w:val="ListParagraph"/>
        <w:numPr>
          <w:ilvl w:val="1"/>
          <w:numId w:val="18"/>
        </w:numPr>
        <w:spacing w:line="240" w:lineRule="auto"/>
        <w:ind w:left="567" w:hanging="338"/>
      </w:pPr>
      <w:r>
        <w:t xml:space="preserve">homogena: seniorska, juniorska, kadetska, ženska, i sl.; </w:t>
      </w:r>
    </w:p>
    <w:p w:rsidR="003924EE" w:rsidRDefault="003924EE" w:rsidP="006B57A3">
      <w:pPr>
        <w:pStyle w:val="ListParagraph"/>
        <w:numPr>
          <w:ilvl w:val="1"/>
          <w:numId w:val="18"/>
        </w:numPr>
        <w:spacing w:line="240" w:lineRule="auto"/>
        <w:ind w:left="567" w:hanging="338"/>
      </w:pPr>
      <w:r>
        <w:t xml:space="preserve">mješovita: kada se u ekipu obvezno uključuju pored seniora i seniorke, odnosno juniori ili kadeti, i sl. U tom slučaju pravilnik dotičnog natjecanja mora obvezno predvidjeti ploče na kojima igraju pojedine kategorije natjecatelja, kao i starosne granice za juniore, kadete, i sl. </w:t>
      </w:r>
    </w:p>
    <w:p w:rsidR="003924EE" w:rsidRDefault="003924EE" w:rsidP="006B57A3">
      <w:pPr>
        <w:spacing w:line="240" w:lineRule="auto"/>
      </w:pPr>
      <w:r>
        <w:t xml:space="preserve">Na seniorskim pločama mogu nastupati svi </w:t>
      </w:r>
      <w:r w:rsidR="007976C9">
        <w:t>igrači</w:t>
      </w:r>
      <w:r>
        <w:t xml:space="preserve"> i </w:t>
      </w:r>
      <w:r w:rsidR="007976C9">
        <w:t>igračice</w:t>
      </w:r>
      <w:r>
        <w:t xml:space="preserve"> bez obzira na spol ili dob. </w:t>
      </w:r>
    </w:p>
    <w:p w:rsidR="003924EE" w:rsidRDefault="003924EE" w:rsidP="006B57A3">
      <w:pPr>
        <w:spacing w:line="240" w:lineRule="auto"/>
      </w:pPr>
      <w:r>
        <w:t xml:space="preserve">Na pločama predviđenim za seniorke mogu nastupati sve </w:t>
      </w:r>
      <w:r w:rsidR="007976C9">
        <w:t>igračice</w:t>
      </w:r>
      <w:r>
        <w:t xml:space="preserve"> bez obzira na dob. </w:t>
      </w:r>
    </w:p>
    <w:p w:rsidR="003924EE" w:rsidRDefault="003924EE" w:rsidP="006B57A3">
      <w:pPr>
        <w:spacing w:line="240" w:lineRule="auto"/>
      </w:pPr>
      <w:r>
        <w:t xml:space="preserve">Na pločama predviđenim za juniore mogu nastupati i juniorke, kadeti i kadetkinje </w:t>
      </w:r>
      <w:r w:rsidR="007976C9">
        <w:t>(</w:t>
      </w:r>
      <w:r>
        <w:t xml:space="preserve">koji nisu do 1. siječnja tekuće - natjecateljske godine navršili 20 godina). </w:t>
      </w:r>
    </w:p>
    <w:p w:rsidR="003924EE" w:rsidRDefault="003924EE" w:rsidP="006B57A3">
      <w:pPr>
        <w:spacing w:line="240" w:lineRule="auto"/>
      </w:pPr>
      <w:r>
        <w:t xml:space="preserve">Na pločama predviđenim za juniorke mogu nastupati i kadetkinje (koje nisu do 1. siječnja tekuće godine navršile 20 godina). </w:t>
      </w:r>
    </w:p>
    <w:p w:rsidR="003924EE" w:rsidRDefault="003924EE" w:rsidP="006B57A3">
      <w:pPr>
        <w:spacing w:line="240" w:lineRule="auto"/>
      </w:pPr>
      <w:r>
        <w:t>Na pločama predviđenim za kadete m</w:t>
      </w:r>
      <w:r w:rsidR="003511EF">
        <w:t>ogu nastupati i kadetkinje (koje</w:t>
      </w:r>
      <w:r>
        <w:t xml:space="preserve"> nisu do 1. siječnja tekuće godine navršili 16 godina). </w:t>
      </w:r>
    </w:p>
    <w:p w:rsidR="003924EE" w:rsidRPr="007976C9" w:rsidRDefault="00A91B77" w:rsidP="006B57A3">
      <w:pPr>
        <w:spacing w:line="240" w:lineRule="auto"/>
        <w:jc w:val="center"/>
        <w:rPr>
          <w:b/>
        </w:rPr>
      </w:pPr>
      <w:r>
        <w:rPr>
          <w:b/>
        </w:rPr>
        <w:t>Članak 33</w:t>
      </w:r>
      <w:r w:rsidR="003924EE" w:rsidRPr="007976C9">
        <w:rPr>
          <w:b/>
        </w:rPr>
        <w:t>.</w:t>
      </w:r>
    </w:p>
    <w:p w:rsidR="00D646DD" w:rsidRDefault="003924EE" w:rsidP="00A91B77">
      <w:pPr>
        <w:spacing w:line="240" w:lineRule="auto"/>
      </w:pPr>
      <w:r>
        <w:t>U jednoj nat</w:t>
      </w:r>
      <w:r w:rsidR="00D646DD">
        <w:t>jecateljskoj sezoni organiziraju</w:t>
      </w:r>
      <w:r>
        <w:t xml:space="preserve"> se </w:t>
      </w:r>
      <w:r w:rsidR="00A91B77">
        <w:t xml:space="preserve">obavezno </w:t>
      </w:r>
      <w:r w:rsidR="007976C9">
        <w:t>ekipno prvenstvo</w:t>
      </w:r>
      <w:r>
        <w:t xml:space="preserve"> R</w:t>
      </w:r>
      <w:r w:rsidR="007976C9">
        <w:t>epublike Hrvatske kao mješovito prvenstvo</w:t>
      </w:r>
      <w:r>
        <w:t xml:space="preserve"> seniora,</w:t>
      </w:r>
      <w:r w:rsidR="00D646DD">
        <w:t xml:space="preserve"> seniorki i </w:t>
      </w:r>
      <w:r w:rsidR="00A91B77">
        <w:t>kadeta.</w:t>
      </w:r>
    </w:p>
    <w:p w:rsidR="007976C9" w:rsidRDefault="007976C9" w:rsidP="006B57A3">
      <w:pPr>
        <w:spacing w:line="240" w:lineRule="auto"/>
      </w:pPr>
      <w:r>
        <w:t>Još se mogu organizirati i ekipna prvenstva Republike Hrvatske u juniorskoj i kadetskoj konkurenciji.</w:t>
      </w:r>
    </w:p>
    <w:p w:rsidR="003924EE" w:rsidRPr="007976C9" w:rsidRDefault="007976C9" w:rsidP="006B57A3">
      <w:pPr>
        <w:spacing w:line="240" w:lineRule="auto"/>
        <w:jc w:val="center"/>
        <w:rPr>
          <w:b/>
        </w:rPr>
      </w:pPr>
      <w:r>
        <w:rPr>
          <w:b/>
        </w:rPr>
        <w:t>Čl</w:t>
      </w:r>
      <w:r w:rsidR="00A91B77">
        <w:rPr>
          <w:b/>
        </w:rPr>
        <w:t>anak 34</w:t>
      </w:r>
      <w:r w:rsidR="003924EE" w:rsidRPr="007976C9">
        <w:rPr>
          <w:b/>
        </w:rPr>
        <w:t>.</w:t>
      </w:r>
    </w:p>
    <w:p w:rsidR="003924EE" w:rsidRDefault="00D646DD" w:rsidP="006B57A3">
      <w:pPr>
        <w:spacing w:line="240" w:lineRule="auto"/>
      </w:pPr>
      <w:r>
        <w:t>Ekipno</w:t>
      </w:r>
      <w:r w:rsidR="007976C9">
        <w:t xml:space="preserve"> prvenstvo Republike Hrvatske</w:t>
      </w:r>
      <w:r w:rsidR="003924EE">
        <w:t xml:space="preserve"> </w:t>
      </w:r>
      <w:r w:rsidR="007976C9">
        <w:t>igra se na 5</w:t>
      </w:r>
      <w:r w:rsidR="003924EE">
        <w:t xml:space="preserve"> ploča</w:t>
      </w:r>
      <w:r w:rsidR="007976C9">
        <w:t xml:space="preserve">: 2 seniora, 1 seniorka i 2 </w:t>
      </w:r>
      <w:r w:rsidR="00AB6154">
        <w:t>kadeta</w:t>
      </w:r>
      <w:r w:rsidR="003924EE">
        <w:t xml:space="preserve">. </w:t>
      </w:r>
      <w:r w:rsidR="007976C9">
        <w:t>Svaka ekipa može imati najviše 5 pričuvnih igrača</w:t>
      </w:r>
      <w:r w:rsidR="003924EE">
        <w:t xml:space="preserve">. </w:t>
      </w:r>
    </w:p>
    <w:p w:rsidR="003924EE" w:rsidRPr="007976C9" w:rsidRDefault="00A91B77" w:rsidP="006B57A3">
      <w:pPr>
        <w:spacing w:line="240" w:lineRule="auto"/>
        <w:jc w:val="center"/>
        <w:rPr>
          <w:b/>
        </w:rPr>
      </w:pPr>
      <w:r>
        <w:rPr>
          <w:b/>
        </w:rPr>
        <w:t>Članak 35</w:t>
      </w:r>
      <w:r w:rsidR="003924EE" w:rsidRPr="007976C9">
        <w:rPr>
          <w:b/>
        </w:rPr>
        <w:t>.</w:t>
      </w:r>
    </w:p>
    <w:p w:rsidR="003924EE" w:rsidRDefault="003924EE" w:rsidP="006B57A3">
      <w:pPr>
        <w:spacing w:line="240" w:lineRule="auto"/>
      </w:pPr>
      <w:r>
        <w:t xml:space="preserve">Ekipna prvenstva za </w:t>
      </w:r>
      <w:r w:rsidR="007976C9">
        <w:t xml:space="preserve">juniore i </w:t>
      </w:r>
      <w:r>
        <w:t xml:space="preserve">kadete igraju se na 4 ploče. </w:t>
      </w:r>
      <w:r w:rsidR="007976C9">
        <w:t>Svaka ekipa može imati najviše 4</w:t>
      </w:r>
      <w:r w:rsidR="006B57A3">
        <w:t xml:space="preserve"> pričuve.</w:t>
      </w:r>
      <w:r>
        <w:t xml:space="preserve"> </w:t>
      </w:r>
    </w:p>
    <w:p w:rsidR="00D646DD" w:rsidRDefault="00D646DD" w:rsidP="006B57A3">
      <w:pPr>
        <w:spacing w:line="240" w:lineRule="auto"/>
        <w:rPr>
          <w:b/>
        </w:rPr>
      </w:pPr>
    </w:p>
    <w:p w:rsidR="003924EE" w:rsidRPr="007976C9" w:rsidRDefault="003924EE" w:rsidP="006B57A3">
      <w:pPr>
        <w:spacing w:line="240" w:lineRule="auto"/>
        <w:rPr>
          <w:b/>
        </w:rPr>
      </w:pPr>
      <w:r w:rsidRPr="007976C9">
        <w:rPr>
          <w:b/>
        </w:rPr>
        <w:t>II. IZVLAČENJE TURNIRSKIH BROJEVA I RASPIS NATJECANJA</w:t>
      </w:r>
    </w:p>
    <w:p w:rsidR="003924EE" w:rsidRPr="007976C9" w:rsidRDefault="00A91B77" w:rsidP="006B57A3">
      <w:pPr>
        <w:spacing w:line="240" w:lineRule="auto"/>
        <w:jc w:val="center"/>
        <w:rPr>
          <w:b/>
        </w:rPr>
      </w:pPr>
      <w:r>
        <w:rPr>
          <w:b/>
        </w:rPr>
        <w:t>Članak 36</w:t>
      </w:r>
      <w:r w:rsidR="003924EE" w:rsidRPr="007976C9">
        <w:rPr>
          <w:b/>
        </w:rPr>
        <w:t>.</w:t>
      </w:r>
    </w:p>
    <w:p w:rsidR="003924EE" w:rsidRDefault="003924EE" w:rsidP="006B57A3">
      <w:pPr>
        <w:spacing w:line="240" w:lineRule="auto"/>
      </w:pPr>
      <w:r>
        <w:t xml:space="preserve">Prije početka natjecanja predaje se osnovni sastav ekipa. Rok za predaju osnovnog sastava definira se raspisom natjecanja. Izvlačenje turnirskih brojeva, vrši se neposredno prije početka natjecanja, dok se sortiranje ekipa prema </w:t>
      </w:r>
      <w:r w:rsidR="003F67F5">
        <w:t>EGD</w:t>
      </w:r>
      <w:r>
        <w:t xml:space="preserve"> rejtingu za </w:t>
      </w:r>
      <w:proofErr w:type="spellStart"/>
      <w:r w:rsidR="008D4F6E">
        <w:t>McMahon</w:t>
      </w:r>
      <w:proofErr w:type="spellEnd"/>
      <w:r>
        <w:t xml:space="preserve"> sustav vrši odmah nakon isteka roka za pred</w:t>
      </w:r>
      <w:r w:rsidR="003F67F5">
        <w:t>aju osnovnih sastava. Boja kamenčić</w:t>
      </w:r>
      <w:r>
        <w:t xml:space="preserve">a u pojedinim mečevima ovisi o turnirskom sustavu koji se koristi i definirana je pravilnikom natjecanja. </w:t>
      </w:r>
    </w:p>
    <w:p w:rsidR="003924EE" w:rsidRDefault="003924EE" w:rsidP="006B57A3">
      <w:pPr>
        <w:spacing w:line="240" w:lineRule="auto"/>
      </w:pPr>
      <w:r>
        <w:t xml:space="preserve">Boja </w:t>
      </w:r>
      <w:r w:rsidR="003F67F5">
        <w:t>kamenčića</w:t>
      </w:r>
      <w:r>
        <w:t xml:space="preserve"> na neparnim pločama za posebne mečeve određuje se po jednoj od mogućnosti: </w:t>
      </w:r>
    </w:p>
    <w:p w:rsidR="003924EE" w:rsidRDefault="003924EE" w:rsidP="006B57A3">
      <w:pPr>
        <w:pStyle w:val="ListParagraph"/>
        <w:numPr>
          <w:ilvl w:val="0"/>
          <w:numId w:val="19"/>
        </w:numPr>
        <w:spacing w:line="240" w:lineRule="auto"/>
      </w:pPr>
      <w:r>
        <w:t xml:space="preserve">boja </w:t>
      </w:r>
      <w:r w:rsidR="008D4F6E">
        <w:t>kamenčića</w:t>
      </w:r>
      <w:r>
        <w:t xml:space="preserve"> određuje se ždrijebom; </w:t>
      </w:r>
    </w:p>
    <w:p w:rsidR="003924EE" w:rsidRDefault="003924EE" w:rsidP="006B57A3">
      <w:pPr>
        <w:pStyle w:val="ListParagraph"/>
        <w:numPr>
          <w:ilvl w:val="0"/>
          <w:numId w:val="19"/>
        </w:numPr>
        <w:spacing w:line="240" w:lineRule="auto"/>
      </w:pPr>
      <w:r>
        <w:t xml:space="preserve">ako je meč tradicionalan boja </w:t>
      </w:r>
      <w:r w:rsidR="008D4F6E">
        <w:t>kamenčića</w:t>
      </w:r>
      <w:r>
        <w:t xml:space="preserve"> se naizmjenično mijenja. </w:t>
      </w:r>
    </w:p>
    <w:p w:rsidR="003924EE" w:rsidRPr="003F67F5" w:rsidRDefault="00A91B77" w:rsidP="00A91B77">
      <w:pPr>
        <w:keepNext/>
        <w:spacing w:line="240" w:lineRule="auto"/>
        <w:jc w:val="center"/>
        <w:rPr>
          <w:b/>
        </w:rPr>
      </w:pPr>
      <w:r>
        <w:rPr>
          <w:b/>
        </w:rPr>
        <w:lastRenderedPageBreak/>
        <w:t>Članak 37</w:t>
      </w:r>
      <w:r w:rsidR="003924EE" w:rsidRPr="003F67F5">
        <w:rPr>
          <w:b/>
        </w:rPr>
        <w:t>.</w:t>
      </w:r>
    </w:p>
    <w:p w:rsidR="003924EE" w:rsidRDefault="003924EE" w:rsidP="006B57A3">
      <w:pPr>
        <w:spacing w:line="240" w:lineRule="auto"/>
      </w:pPr>
      <w:r>
        <w:t xml:space="preserve">Na natjecanju koje se igra po kružnom sustavu pobjednik je ekipa koja osvoji najveći broj meč-bodova (računajući pobjedu u pojedinom meču kao dva meč boda, neriješen rezultat kao jedan meč bod, a izgubljeni meč kao nula meč bodova). U slučaju da dvije ili više ekipa imaju jednak broj ukupnih meč bodova o poretku odlučuje primjena sljedećih kriterija, redom: </w:t>
      </w:r>
    </w:p>
    <w:p w:rsidR="003924EE" w:rsidRDefault="003924EE" w:rsidP="006B57A3">
      <w:pPr>
        <w:pStyle w:val="ListParagraph"/>
        <w:numPr>
          <w:ilvl w:val="0"/>
          <w:numId w:val="20"/>
        </w:numPr>
        <w:spacing w:line="240" w:lineRule="auto"/>
      </w:pPr>
      <w:r>
        <w:t>zb</w:t>
      </w:r>
      <w:r w:rsidR="003F67F5">
        <w:t>roj pojedinačnih bodova iz igre,</w:t>
      </w:r>
    </w:p>
    <w:p w:rsidR="003924EE" w:rsidRDefault="003924EE" w:rsidP="006B57A3">
      <w:pPr>
        <w:pStyle w:val="ListParagraph"/>
        <w:numPr>
          <w:ilvl w:val="0"/>
          <w:numId w:val="20"/>
        </w:numPr>
        <w:spacing w:line="240" w:lineRule="auto"/>
      </w:pPr>
      <w:proofErr w:type="spellStart"/>
      <w:r>
        <w:t>Sonneborn-Bergerov</w:t>
      </w:r>
      <w:proofErr w:type="spellEnd"/>
      <w:r>
        <w:t xml:space="preserve"> koeficijent</w:t>
      </w:r>
      <w:r w:rsidR="009E6D6E">
        <w:t xml:space="preserve"> (SODOS)</w:t>
      </w:r>
      <w:r>
        <w:t xml:space="preserve"> računat prema stvarnim pojedinačnim </w:t>
      </w:r>
      <w:r w:rsidR="003F67F5">
        <w:t>bodovima,</w:t>
      </w:r>
      <w:r>
        <w:t xml:space="preserve"> </w:t>
      </w:r>
    </w:p>
    <w:p w:rsidR="003924EE" w:rsidRDefault="003924EE" w:rsidP="006B57A3">
      <w:pPr>
        <w:pStyle w:val="ListParagraph"/>
        <w:numPr>
          <w:ilvl w:val="0"/>
          <w:numId w:val="20"/>
        </w:numPr>
        <w:spacing w:line="240" w:lineRule="auto"/>
      </w:pPr>
      <w:r>
        <w:t xml:space="preserve">rezultat po pločama (rezultat na prvoj, drugoj, trećoj ploči, itd., redom); </w:t>
      </w:r>
    </w:p>
    <w:p w:rsidR="003924EE" w:rsidRDefault="003924EE" w:rsidP="006B57A3">
      <w:pPr>
        <w:pStyle w:val="ListParagraph"/>
        <w:numPr>
          <w:ilvl w:val="0"/>
          <w:numId w:val="20"/>
        </w:numPr>
        <w:spacing w:line="240" w:lineRule="auto"/>
      </w:pPr>
      <w:r>
        <w:t xml:space="preserve">ždrijeb. </w:t>
      </w:r>
    </w:p>
    <w:p w:rsidR="003924EE" w:rsidRDefault="003924EE" w:rsidP="006B57A3">
      <w:pPr>
        <w:spacing w:line="240" w:lineRule="auto"/>
      </w:pPr>
      <w:r>
        <w:t xml:space="preserve">Kod natjecanja po </w:t>
      </w:r>
      <w:proofErr w:type="spellStart"/>
      <w:r w:rsidR="003F67F5">
        <w:t>McMahon</w:t>
      </w:r>
      <w:proofErr w:type="spellEnd"/>
      <w:r>
        <w:t xml:space="preserve"> sustavu pobjednik je ekipa koja osvoji najveći broj meč-bodova (računajući pobjedu u meču kao dva meč boda, neriješen rezultat kao jedan meč bod, a izgubljeni meč kao nula meč bodova; ekipa koja je slobodna zbog neparnog broja ekipa dobiva jedan meč bod). U slučaju da dvije ili više ekipa imaju jednak broj ukupnih meč bodova o poretku odlučuje primjena sljedećih kriterija, redom: </w:t>
      </w:r>
    </w:p>
    <w:p w:rsidR="003924EE" w:rsidRDefault="003924EE" w:rsidP="006B57A3">
      <w:pPr>
        <w:pStyle w:val="ListParagraph"/>
        <w:numPr>
          <w:ilvl w:val="0"/>
          <w:numId w:val="22"/>
        </w:numPr>
        <w:spacing w:line="240" w:lineRule="auto"/>
      </w:pPr>
      <w:r>
        <w:t>zb</w:t>
      </w:r>
      <w:r w:rsidR="003F67F5">
        <w:t>roj pojedinačnih bodova iz igre,</w:t>
      </w:r>
    </w:p>
    <w:p w:rsidR="003924EE" w:rsidRDefault="003924EE" w:rsidP="006B57A3">
      <w:pPr>
        <w:pStyle w:val="ListParagraph"/>
        <w:numPr>
          <w:ilvl w:val="0"/>
          <w:numId w:val="22"/>
        </w:numPr>
        <w:spacing w:line="240" w:lineRule="auto"/>
      </w:pPr>
      <w:r>
        <w:t>zbroj meč bodova protivnik</w:t>
      </w:r>
      <w:r w:rsidR="003F67F5">
        <w:t>a (bez najslabijeg rezultata),</w:t>
      </w:r>
      <w:r>
        <w:t xml:space="preserve"> </w:t>
      </w:r>
    </w:p>
    <w:p w:rsidR="003924EE" w:rsidRDefault="003924EE" w:rsidP="006B57A3">
      <w:pPr>
        <w:pStyle w:val="ListParagraph"/>
        <w:numPr>
          <w:ilvl w:val="0"/>
          <w:numId w:val="22"/>
        </w:numPr>
        <w:spacing w:line="240" w:lineRule="auto"/>
      </w:pPr>
      <w:r>
        <w:t>z</w:t>
      </w:r>
      <w:r w:rsidR="003F67F5">
        <w:t>broj meč bodova svih protivnika,</w:t>
      </w:r>
    </w:p>
    <w:p w:rsidR="003924EE" w:rsidRDefault="003924EE" w:rsidP="006B57A3">
      <w:pPr>
        <w:pStyle w:val="ListParagraph"/>
        <w:numPr>
          <w:ilvl w:val="0"/>
          <w:numId w:val="22"/>
        </w:numPr>
        <w:spacing w:line="240" w:lineRule="auto"/>
      </w:pPr>
      <w:r>
        <w:t xml:space="preserve">ždrijeb. </w:t>
      </w:r>
    </w:p>
    <w:p w:rsidR="003924EE" w:rsidRDefault="003924EE" w:rsidP="006B57A3">
      <w:pPr>
        <w:spacing w:line="240" w:lineRule="auto"/>
      </w:pPr>
      <w:r>
        <w:t>Kod natjecanja igranih po eliminacijskom sustavu pobjednik je ekipa koja je eliminirala sve svoje protivnike. U slučaju neriješenog rezultata meča pobjednikom se proglašava ekipa koja ima bolji uspjeh na prvoj polovini ploča, a ako je i on neriješen odlučuje rezultat na sljedećoj ploči, itd. redom do posljednje ploče. Ako se ni nakon ovoga ne dobije pobjednik odlučuje rezultat na prv</w:t>
      </w:r>
      <w:r w:rsidR="003F67F5">
        <w:t>oj ploči, potom na drugoj, itd.</w:t>
      </w:r>
    </w:p>
    <w:p w:rsidR="003924EE" w:rsidRPr="003F67F5" w:rsidRDefault="00A91B77" w:rsidP="006B57A3">
      <w:pPr>
        <w:spacing w:line="240" w:lineRule="auto"/>
        <w:jc w:val="center"/>
        <w:rPr>
          <w:b/>
        </w:rPr>
      </w:pPr>
      <w:r>
        <w:rPr>
          <w:b/>
        </w:rPr>
        <w:t>Članak 38</w:t>
      </w:r>
      <w:r w:rsidR="003924EE" w:rsidRPr="003F67F5">
        <w:rPr>
          <w:b/>
        </w:rPr>
        <w:t>.</w:t>
      </w:r>
    </w:p>
    <w:p w:rsidR="003924EE" w:rsidRDefault="003924EE" w:rsidP="006B57A3">
      <w:pPr>
        <w:spacing w:line="240" w:lineRule="auto"/>
      </w:pPr>
      <w:r>
        <w:t>U tijeku ekipnog natjecanja pojedini meč može biti odgođen ili može biti pomaknuta satnica njegovog početka, samo ako su ispunjeni uvjeti:</w:t>
      </w:r>
    </w:p>
    <w:p w:rsidR="003924EE" w:rsidRDefault="003924EE" w:rsidP="006B57A3">
      <w:pPr>
        <w:pStyle w:val="ListParagraph"/>
        <w:numPr>
          <w:ilvl w:val="0"/>
          <w:numId w:val="24"/>
        </w:numPr>
        <w:spacing w:line="240" w:lineRule="auto"/>
      </w:pPr>
      <w:r>
        <w:t xml:space="preserve">ako takvu mogućnost predviđa pravilnik dotičnog natjecanja; </w:t>
      </w:r>
    </w:p>
    <w:p w:rsidR="003924EE" w:rsidRDefault="003924EE" w:rsidP="006B57A3">
      <w:pPr>
        <w:pStyle w:val="ListParagraph"/>
        <w:numPr>
          <w:ilvl w:val="0"/>
          <w:numId w:val="24"/>
        </w:numPr>
        <w:spacing w:line="240" w:lineRule="auto"/>
      </w:pPr>
      <w:r>
        <w:t xml:space="preserve">ako za to postoje pravilnikom opravdani razlozi; </w:t>
      </w:r>
    </w:p>
    <w:p w:rsidR="003924EE" w:rsidRDefault="003924EE" w:rsidP="006B57A3">
      <w:pPr>
        <w:pStyle w:val="ListParagraph"/>
        <w:numPr>
          <w:ilvl w:val="0"/>
          <w:numId w:val="24"/>
        </w:numPr>
        <w:spacing w:line="240" w:lineRule="auto"/>
      </w:pPr>
      <w:r>
        <w:t xml:space="preserve">ako postoji mogućnost naknadnog igranja meča. </w:t>
      </w:r>
    </w:p>
    <w:p w:rsidR="003924EE" w:rsidRDefault="003924EE" w:rsidP="006B57A3">
      <w:pPr>
        <w:spacing w:line="240" w:lineRule="auto"/>
      </w:pPr>
      <w:r>
        <w:t xml:space="preserve">Odgađanje mečeva posljednjeg kola, kao i mečeva na natjecanjima po </w:t>
      </w:r>
      <w:proofErr w:type="spellStart"/>
      <w:r w:rsidR="003F67F5">
        <w:t>McMahon</w:t>
      </w:r>
      <w:proofErr w:type="spellEnd"/>
      <w:r>
        <w:t xml:space="preserve"> sustavu, nije dozvoljeno ni pod kojim uvjetima. </w:t>
      </w:r>
    </w:p>
    <w:p w:rsidR="003924EE" w:rsidRPr="003F67F5" w:rsidRDefault="003924EE" w:rsidP="006B57A3">
      <w:pPr>
        <w:keepNext/>
        <w:spacing w:line="240" w:lineRule="auto"/>
        <w:jc w:val="center"/>
        <w:rPr>
          <w:b/>
        </w:rPr>
      </w:pPr>
      <w:r w:rsidRPr="003F67F5">
        <w:rPr>
          <w:b/>
        </w:rPr>
        <w:t xml:space="preserve">Članak </w:t>
      </w:r>
      <w:r w:rsidR="00A91B77">
        <w:rPr>
          <w:b/>
        </w:rPr>
        <w:t>39</w:t>
      </w:r>
      <w:r w:rsidRPr="003F67F5">
        <w:rPr>
          <w:b/>
        </w:rPr>
        <w:t>.</w:t>
      </w:r>
    </w:p>
    <w:p w:rsidR="003924EE" w:rsidRDefault="003924EE" w:rsidP="006B57A3">
      <w:pPr>
        <w:spacing w:line="240" w:lineRule="auto"/>
      </w:pPr>
      <w:r>
        <w:t>U ekipnom meču nije dozvoljeno odgađanje pojedinih partija (jedne ili više), ni pomicanje satnice početka. Može se samo odgoditi cijeli meč, ukoliko za to post</w:t>
      </w:r>
      <w:r w:rsidR="00A91B77">
        <w:t>oje uvjeti predviđeni člankom 38</w:t>
      </w:r>
      <w:r>
        <w:t xml:space="preserve">. </w:t>
      </w:r>
    </w:p>
    <w:p w:rsidR="003924EE" w:rsidRDefault="003924EE" w:rsidP="006B57A3">
      <w:pPr>
        <w:spacing w:line="240" w:lineRule="auto"/>
      </w:pPr>
      <w:r>
        <w:t xml:space="preserve">Na svakom ekipnom natjecanju prije početka posljednjeg kola moraju biti odigrani i završeni svi mečevi prethodnih kola. </w:t>
      </w:r>
    </w:p>
    <w:p w:rsidR="003924EE" w:rsidRPr="003F67F5" w:rsidRDefault="003F67F5" w:rsidP="006B57A3">
      <w:pPr>
        <w:spacing w:line="240" w:lineRule="auto"/>
        <w:jc w:val="center"/>
        <w:rPr>
          <w:b/>
        </w:rPr>
      </w:pPr>
      <w:r w:rsidRPr="003F67F5">
        <w:rPr>
          <w:b/>
        </w:rPr>
        <w:t>Članak 40</w:t>
      </w:r>
      <w:r w:rsidR="003924EE" w:rsidRPr="003F67F5">
        <w:rPr>
          <w:b/>
        </w:rPr>
        <w:t>.</w:t>
      </w:r>
    </w:p>
    <w:p w:rsidR="003924EE" w:rsidRDefault="003924EE" w:rsidP="006B57A3">
      <w:pPr>
        <w:spacing w:line="240" w:lineRule="auto"/>
      </w:pPr>
      <w:r>
        <w:t xml:space="preserve">Raspis natjecanja propisuje organizator i dostavlja ih ekipama najmanje 30 dana prije početka natjecanja za lige koje se igraju na jednom mjestu, odnosno 15 dana lige koje se igraju sustavom putovanja. Raspis trebaju sadržavati objašnjenja o mjestu odigravanja natjecanja ili meča, terminu, svrsi natjecanja, pravu nastupa, načinu igranja, financijskim uvjetima, roku podnošenja prijave, osiguranju rekvizita i ostalo. </w:t>
      </w:r>
    </w:p>
    <w:p w:rsidR="003924EE" w:rsidRPr="003F67F5" w:rsidRDefault="003F67F5" w:rsidP="00A91B77">
      <w:pPr>
        <w:keepNext/>
        <w:spacing w:line="240" w:lineRule="auto"/>
        <w:jc w:val="center"/>
        <w:rPr>
          <w:b/>
        </w:rPr>
      </w:pPr>
      <w:r w:rsidRPr="003F67F5">
        <w:rPr>
          <w:b/>
        </w:rPr>
        <w:lastRenderedPageBreak/>
        <w:t>Članak 41</w:t>
      </w:r>
      <w:r w:rsidR="003924EE" w:rsidRPr="003F67F5">
        <w:rPr>
          <w:b/>
        </w:rPr>
        <w:t>.</w:t>
      </w:r>
    </w:p>
    <w:p w:rsidR="003924EE" w:rsidRDefault="003924EE" w:rsidP="006B57A3">
      <w:pPr>
        <w:spacing w:line="240" w:lineRule="auto"/>
      </w:pPr>
      <w:r>
        <w:t xml:space="preserve">Pravilnik natjecanja, koji treba biti u skladu s ovim Pravilnikom, sadrži sve ostale pojedinosti: o rasporedu i vremenu igranja redovnih kola, nastavaka, tempu igre, mogućnostima odgađanja mečeva, daljnjim kvalifikacijama, broju ploča, itd. </w:t>
      </w:r>
    </w:p>
    <w:p w:rsidR="003924EE" w:rsidRPr="003F67F5" w:rsidRDefault="003924EE" w:rsidP="00A91B77">
      <w:pPr>
        <w:spacing w:before="240" w:after="120" w:line="240" w:lineRule="auto"/>
        <w:rPr>
          <w:b/>
        </w:rPr>
      </w:pPr>
      <w:r w:rsidRPr="003F67F5">
        <w:rPr>
          <w:b/>
        </w:rPr>
        <w:t xml:space="preserve">III. KAPETAN EKIPE </w:t>
      </w:r>
    </w:p>
    <w:p w:rsidR="003924EE" w:rsidRPr="003F67F5" w:rsidRDefault="003F67F5" w:rsidP="006B57A3">
      <w:pPr>
        <w:spacing w:line="240" w:lineRule="auto"/>
        <w:jc w:val="center"/>
        <w:rPr>
          <w:b/>
        </w:rPr>
      </w:pPr>
      <w:r>
        <w:rPr>
          <w:b/>
        </w:rPr>
        <w:t>Članak 42</w:t>
      </w:r>
      <w:r w:rsidR="003924EE" w:rsidRPr="003F67F5">
        <w:rPr>
          <w:b/>
        </w:rPr>
        <w:t>.</w:t>
      </w:r>
    </w:p>
    <w:p w:rsidR="003924EE" w:rsidRDefault="003924EE" w:rsidP="006B57A3">
      <w:pPr>
        <w:spacing w:line="240" w:lineRule="auto"/>
      </w:pPr>
      <w:r>
        <w:t xml:space="preserve">Svaka ekipa mora imati svog kapetana, koji može biti i jedan od igrača. U prijavi koju ekipa podnosi za natjecanje naznačuje se i ime kapetana ekipe. </w:t>
      </w:r>
    </w:p>
    <w:p w:rsidR="003924EE" w:rsidRPr="003F67F5" w:rsidRDefault="003F67F5" w:rsidP="006B57A3">
      <w:pPr>
        <w:spacing w:line="240" w:lineRule="auto"/>
        <w:jc w:val="center"/>
        <w:rPr>
          <w:b/>
        </w:rPr>
      </w:pPr>
      <w:r>
        <w:rPr>
          <w:b/>
        </w:rPr>
        <w:t>Članak 43</w:t>
      </w:r>
      <w:r w:rsidR="003924EE" w:rsidRPr="003F67F5">
        <w:rPr>
          <w:b/>
        </w:rPr>
        <w:t>.</w:t>
      </w:r>
    </w:p>
    <w:p w:rsidR="003924EE" w:rsidRDefault="003924EE" w:rsidP="006B57A3">
      <w:pPr>
        <w:spacing w:line="240" w:lineRule="auto"/>
      </w:pPr>
      <w:r>
        <w:t xml:space="preserve">Dužnosti kapetana ekipe su: </w:t>
      </w:r>
    </w:p>
    <w:p w:rsidR="003924EE" w:rsidRDefault="003924EE" w:rsidP="006B57A3">
      <w:pPr>
        <w:pStyle w:val="ListParagraph"/>
        <w:numPr>
          <w:ilvl w:val="0"/>
          <w:numId w:val="26"/>
        </w:numPr>
        <w:spacing w:line="240" w:lineRule="auto"/>
      </w:pPr>
      <w:r>
        <w:t xml:space="preserve">da predaje sastav svoje ekipe i svu ostalu dokumentaciju sucu natjecanja; </w:t>
      </w:r>
    </w:p>
    <w:p w:rsidR="003924EE" w:rsidRDefault="003924EE" w:rsidP="006B57A3">
      <w:pPr>
        <w:pStyle w:val="ListParagraph"/>
        <w:numPr>
          <w:ilvl w:val="0"/>
          <w:numId w:val="26"/>
        </w:numPr>
        <w:spacing w:line="240" w:lineRule="auto"/>
      </w:pPr>
      <w:r>
        <w:t xml:space="preserve">da izvješćuje članove svoje ekipe o propozicijama, pravilima natjecanja i odlukama suca i turnirskog odbora, kao i drugim informacijama; sve obavijesti dane kapetanu smatraju se danima cijeloj ekipi; </w:t>
      </w:r>
    </w:p>
    <w:p w:rsidR="003924EE" w:rsidRDefault="003924EE" w:rsidP="006B57A3">
      <w:pPr>
        <w:pStyle w:val="ListParagraph"/>
        <w:numPr>
          <w:ilvl w:val="0"/>
          <w:numId w:val="26"/>
        </w:numPr>
        <w:spacing w:line="240" w:lineRule="auto"/>
      </w:pPr>
      <w:r>
        <w:t xml:space="preserve">da zastupa svoju ekipu na natjecanju; </w:t>
      </w:r>
    </w:p>
    <w:p w:rsidR="003924EE" w:rsidRDefault="003924EE" w:rsidP="006B57A3">
      <w:pPr>
        <w:pStyle w:val="ListParagraph"/>
        <w:numPr>
          <w:ilvl w:val="0"/>
          <w:numId w:val="26"/>
        </w:numPr>
        <w:spacing w:line="240" w:lineRule="auto"/>
      </w:pPr>
      <w:r>
        <w:t>da u ime svoje ekipe podnosi prijedloge ili žalbe su</w:t>
      </w:r>
      <w:r w:rsidR="003F67F5">
        <w:t>cu ili drugostupanjskom organu.</w:t>
      </w:r>
    </w:p>
    <w:p w:rsidR="003924EE" w:rsidRDefault="003924EE" w:rsidP="006B57A3">
      <w:pPr>
        <w:spacing w:line="240" w:lineRule="auto"/>
      </w:pPr>
      <w:r>
        <w:t>Kapetan ekipe ima pravo biti u prostoru za igru, a dužan je paziti da igrači koji u tom kolu ne igraju ne ulaze u prostor za igru, kao i da se ne zadržavaju igrači koji su svoje partije završili.</w:t>
      </w:r>
    </w:p>
    <w:p w:rsidR="003924EE" w:rsidRPr="003F67F5" w:rsidRDefault="003F67F5" w:rsidP="006B57A3">
      <w:pPr>
        <w:keepNext/>
        <w:spacing w:line="240" w:lineRule="auto"/>
        <w:jc w:val="center"/>
        <w:rPr>
          <w:b/>
        </w:rPr>
      </w:pPr>
      <w:r>
        <w:rPr>
          <w:b/>
        </w:rPr>
        <w:t>Članak 44</w:t>
      </w:r>
      <w:r w:rsidR="003924EE" w:rsidRPr="003F67F5">
        <w:rPr>
          <w:b/>
        </w:rPr>
        <w:t>.</w:t>
      </w:r>
    </w:p>
    <w:p w:rsidR="003924EE" w:rsidRDefault="003924EE" w:rsidP="006B57A3">
      <w:pPr>
        <w:spacing w:line="240" w:lineRule="auto"/>
      </w:pPr>
      <w:r>
        <w:t>Za vrijeme igre kapetan se može obraćati članovima svoje ekipe samo o pitanjima koja se ne odnose na tijek partije i samo onda kada je na dotičnoj ploči na potezu igrač protivničke ekipe i to samo u nazočnosti suca.</w:t>
      </w:r>
    </w:p>
    <w:p w:rsidR="003924EE" w:rsidRPr="003F67F5" w:rsidRDefault="003F67F5" w:rsidP="006B57A3">
      <w:pPr>
        <w:keepNext/>
        <w:spacing w:line="240" w:lineRule="auto"/>
        <w:jc w:val="center"/>
        <w:rPr>
          <w:b/>
        </w:rPr>
      </w:pPr>
      <w:r>
        <w:rPr>
          <w:b/>
        </w:rPr>
        <w:t>Članak 45</w:t>
      </w:r>
      <w:r w:rsidR="003924EE" w:rsidRPr="003F67F5">
        <w:rPr>
          <w:b/>
        </w:rPr>
        <w:t>.</w:t>
      </w:r>
    </w:p>
    <w:p w:rsidR="003924EE" w:rsidRDefault="003924EE" w:rsidP="006B57A3">
      <w:pPr>
        <w:spacing w:line="240" w:lineRule="auto"/>
      </w:pPr>
      <w:r>
        <w:t xml:space="preserve">Za vrijeme igre igrač se može obratiti svom kapetanu samo o pitanjima koja se ne odnose na tijek partije, i to u nazočnosti suca, i kada nije na potezu. </w:t>
      </w:r>
    </w:p>
    <w:p w:rsidR="003924EE" w:rsidRPr="003F67F5" w:rsidRDefault="003F67F5" w:rsidP="006B57A3">
      <w:pPr>
        <w:spacing w:line="240" w:lineRule="auto"/>
        <w:jc w:val="center"/>
        <w:rPr>
          <w:b/>
        </w:rPr>
      </w:pPr>
      <w:r w:rsidRPr="003F67F5">
        <w:rPr>
          <w:b/>
        </w:rPr>
        <w:t>Članak 46</w:t>
      </w:r>
      <w:r w:rsidR="003924EE" w:rsidRPr="003F67F5">
        <w:rPr>
          <w:b/>
        </w:rPr>
        <w:t>.</w:t>
      </w:r>
    </w:p>
    <w:p w:rsidR="003924EE" w:rsidRDefault="003924EE" w:rsidP="006B57A3">
      <w:pPr>
        <w:spacing w:line="240" w:lineRule="auto"/>
      </w:pPr>
      <w:r>
        <w:t xml:space="preserve">Na prvenstvenim ekipnim natjecanjima i zasebnim mečevima koje organizira </w:t>
      </w:r>
      <w:proofErr w:type="spellStart"/>
      <w:r w:rsidR="003F67F5">
        <w:t>go</w:t>
      </w:r>
      <w:proofErr w:type="spellEnd"/>
      <w:r>
        <w:t xml:space="preserve"> organizacija natjecatelji su obvezni imati osobni dokument radi eventualnog utvrđivanja identiteta, dokazivanja starosti, pripadnosti, itd. kao npr. osobna iskaznica, putovnica, domovnica, i sl. </w:t>
      </w:r>
    </w:p>
    <w:p w:rsidR="003924EE" w:rsidRPr="003F67F5" w:rsidRDefault="003F67F5" w:rsidP="006B57A3">
      <w:pPr>
        <w:keepNext/>
        <w:spacing w:line="240" w:lineRule="auto"/>
        <w:jc w:val="center"/>
        <w:rPr>
          <w:b/>
        </w:rPr>
      </w:pPr>
      <w:r>
        <w:rPr>
          <w:b/>
        </w:rPr>
        <w:t>Članak 47</w:t>
      </w:r>
      <w:r w:rsidR="003924EE" w:rsidRPr="003F67F5">
        <w:rPr>
          <w:b/>
        </w:rPr>
        <w:t>.</w:t>
      </w:r>
    </w:p>
    <w:p w:rsidR="003924EE" w:rsidRDefault="003924EE" w:rsidP="006B57A3">
      <w:pPr>
        <w:spacing w:line="240" w:lineRule="auto"/>
      </w:pPr>
      <w:r>
        <w:t xml:space="preserve">U vrijeme predviđeno raspisom natjecanja kapetan ekipe dužan je predati organizatoru, ili sucu kompletan sastav ekipe s pričuvama, po redoslijedu koji se ne može mijenjati do kraja natjecanja. Sastav ekipe predan na početku natjecanja, zove se osnovni sastav. Redoslijed igrača u osnovnom sastavu određuje kapetan ekipe prema osobnom nahođenju na način da se najprije uvrste igrači </w:t>
      </w:r>
      <w:r w:rsidR="003F67F5">
        <w:t>isključivo s</w:t>
      </w:r>
      <w:r>
        <w:t xml:space="preserve"> </w:t>
      </w:r>
      <w:r w:rsidR="003F67F5">
        <w:t>EGD</w:t>
      </w:r>
      <w:r>
        <w:t xml:space="preserve"> rejtingom, i to tako da igrač na nižoj ploči ne može imati rejting veći za 100</w:t>
      </w:r>
      <w:r w:rsidR="00D646DD">
        <w:t xml:space="preserve"> ili više</w:t>
      </w:r>
      <w:r>
        <w:t xml:space="preserve"> bodova od igrača na bilo kojoj višoj ploči. Nakon toga po istom principu postavljaju se igrači bez </w:t>
      </w:r>
      <w:r w:rsidR="003F67F5">
        <w:t>EGD</w:t>
      </w:r>
      <w:r>
        <w:t xml:space="preserve"> rejtinga.</w:t>
      </w:r>
    </w:p>
    <w:p w:rsidR="003924EE" w:rsidRPr="003F67F5" w:rsidRDefault="003F67F5" w:rsidP="006B57A3">
      <w:pPr>
        <w:spacing w:after="0" w:line="240" w:lineRule="auto"/>
        <w:jc w:val="center"/>
        <w:rPr>
          <w:b/>
        </w:rPr>
      </w:pPr>
      <w:r w:rsidRPr="003F67F5">
        <w:rPr>
          <w:b/>
        </w:rPr>
        <w:t>Članak 48</w:t>
      </w:r>
      <w:r w:rsidR="003924EE" w:rsidRPr="003F67F5">
        <w:rPr>
          <w:b/>
        </w:rPr>
        <w:t>.</w:t>
      </w:r>
    </w:p>
    <w:p w:rsidR="003924EE" w:rsidRDefault="003924EE" w:rsidP="006B57A3">
      <w:pPr>
        <w:spacing w:after="0" w:line="240" w:lineRule="auto"/>
      </w:pPr>
      <w:r>
        <w:t xml:space="preserve">Prijava osnovnog sastava mora sadržavati: </w:t>
      </w:r>
    </w:p>
    <w:p w:rsidR="003924EE" w:rsidRDefault="003924EE" w:rsidP="006B57A3">
      <w:pPr>
        <w:pStyle w:val="ListParagraph"/>
        <w:numPr>
          <w:ilvl w:val="0"/>
          <w:numId w:val="28"/>
        </w:numPr>
        <w:spacing w:line="240" w:lineRule="auto"/>
      </w:pPr>
      <w:r>
        <w:t xml:space="preserve">naziv natjecanja; </w:t>
      </w:r>
    </w:p>
    <w:p w:rsidR="003924EE" w:rsidRDefault="003924EE" w:rsidP="006B57A3">
      <w:pPr>
        <w:pStyle w:val="ListParagraph"/>
        <w:numPr>
          <w:ilvl w:val="0"/>
          <w:numId w:val="28"/>
        </w:numPr>
        <w:spacing w:line="240" w:lineRule="auto"/>
      </w:pPr>
      <w:r>
        <w:t xml:space="preserve">naziv ekipe; </w:t>
      </w:r>
    </w:p>
    <w:p w:rsidR="003924EE" w:rsidRDefault="003924EE" w:rsidP="006B57A3">
      <w:pPr>
        <w:pStyle w:val="ListParagraph"/>
        <w:numPr>
          <w:ilvl w:val="0"/>
          <w:numId w:val="28"/>
        </w:numPr>
        <w:spacing w:line="240" w:lineRule="auto"/>
      </w:pPr>
      <w:r>
        <w:lastRenderedPageBreak/>
        <w:t xml:space="preserve">imena i prezimena članova ekipe po redoslijedu, uključujući pričuve; </w:t>
      </w:r>
    </w:p>
    <w:p w:rsidR="003924EE" w:rsidRDefault="003924EE" w:rsidP="006B57A3">
      <w:pPr>
        <w:pStyle w:val="ListParagraph"/>
        <w:numPr>
          <w:ilvl w:val="0"/>
          <w:numId w:val="28"/>
        </w:numPr>
        <w:spacing w:line="240" w:lineRule="auto"/>
      </w:pPr>
      <w:r>
        <w:t xml:space="preserve">ime i prezime kapetana ekipe; </w:t>
      </w:r>
    </w:p>
    <w:p w:rsidR="003924EE" w:rsidRDefault="003924EE" w:rsidP="006B57A3">
      <w:pPr>
        <w:pStyle w:val="ListParagraph"/>
        <w:numPr>
          <w:ilvl w:val="0"/>
          <w:numId w:val="28"/>
        </w:numPr>
        <w:spacing w:line="240" w:lineRule="auto"/>
      </w:pPr>
      <w:r>
        <w:t xml:space="preserve">ovjeru suca o primitku sastava. </w:t>
      </w:r>
    </w:p>
    <w:p w:rsidR="003924EE" w:rsidRDefault="003924EE" w:rsidP="00371850">
      <w:pPr>
        <w:keepNext/>
        <w:spacing w:after="0" w:line="240" w:lineRule="auto"/>
      </w:pPr>
      <w:r>
        <w:t xml:space="preserve">Prijava sastava za pojedini meč mora sadržavati: </w:t>
      </w:r>
    </w:p>
    <w:p w:rsidR="003924EE" w:rsidRDefault="003924EE" w:rsidP="006B57A3">
      <w:pPr>
        <w:pStyle w:val="ListParagraph"/>
        <w:numPr>
          <w:ilvl w:val="0"/>
          <w:numId w:val="30"/>
        </w:numPr>
        <w:spacing w:line="240" w:lineRule="auto"/>
      </w:pPr>
      <w:r>
        <w:t xml:space="preserve">naziv natjecanja; </w:t>
      </w:r>
    </w:p>
    <w:p w:rsidR="003924EE" w:rsidRDefault="003924EE" w:rsidP="006B57A3">
      <w:pPr>
        <w:pStyle w:val="ListParagraph"/>
        <w:numPr>
          <w:ilvl w:val="0"/>
          <w:numId w:val="30"/>
        </w:numPr>
        <w:spacing w:line="240" w:lineRule="auto"/>
      </w:pPr>
      <w:r>
        <w:t xml:space="preserve">naziv ekipe; </w:t>
      </w:r>
    </w:p>
    <w:p w:rsidR="003924EE" w:rsidRDefault="003924EE" w:rsidP="006B57A3">
      <w:pPr>
        <w:pStyle w:val="ListParagraph"/>
        <w:numPr>
          <w:ilvl w:val="0"/>
          <w:numId w:val="30"/>
        </w:numPr>
        <w:spacing w:line="240" w:lineRule="auto"/>
      </w:pPr>
      <w:r>
        <w:t xml:space="preserve">redni broj kola za koje se predaja osnovni sastav; </w:t>
      </w:r>
    </w:p>
    <w:p w:rsidR="003924EE" w:rsidRDefault="003924EE" w:rsidP="006B57A3">
      <w:pPr>
        <w:pStyle w:val="ListParagraph"/>
        <w:numPr>
          <w:ilvl w:val="0"/>
          <w:numId w:val="30"/>
        </w:numPr>
        <w:spacing w:line="240" w:lineRule="auto"/>
      </w:pPr>
      <w:r>
        <w:t xml:space="preserve">imena i prezimena članova ekipe po redoslijedu; </w:t>
      </w:r>
    </w:p>
    <w:p w:rsidR="003924EE" w:rsidRDefault="003924EE" w:rsidP="006B57A3">
      <w:pPr>
        <w:pStyle w:val="ListParagraph"/>
        <w:numPr>
          <w:ilvl w:val="0"/>
          <w:numId w:val="30"/>
        </w:numPr>
        <w:spacing w:line="240" w:lineRule="auto"/>
      </w:pPr>
      <w:r>
        <w:t xml:space="preserve">ime i prezime kapetana ekipe; </w:t>
      </w:r>
    </w:p>
    <w:p w:rsidR="003924EE" w:rsidRDefault="003924EE" w:rsidP="006B57A3">
      <w:pPr>
        <w:pStyle w:val="ListParagraph"/>
        <w:numPr>
          <w:ilvl w:val="0"/>
          <w:numId w:val="30"/>
        </w:numPr>
        <w:spacing w:line="240" w:lineRule="auto"/>
      </w:pPr>
      <w:r>
        <w:t xml:space="preserve">ovjeru suca o primitku sastava. </w:t>
      </w:r>
    </w:p>
    <w:p w:rsidR="003924EE" w:rsidRDefault="003924EE" w:rsidP="006B57A3">
      <w:pPr>
        <w:spacing w:line="240" w:lineRule="auto"/>
      </w:pPr>
      <w:r>
        <w:t>Prijavu sastava obvezno treba izraditi u dva primjerka. Sudac natjecanja ovjerava primitak, te zadržava jedan primjerak, a drugi vraća kapetanu ekipe.</w:t>
      </w:r>
    </w:p>
    <w:p w:rsidR="003924EE" w:rsidRPr="003F67F5" w:rsidRDefault="003F67F5" w:rsidP="006B57A3">
      <w:pPr>
        <w:spacing w:after="120" w:line="240" w:lineRule="auto"/>
        <w:jc w:val="center"/>
        <w:rPr>
          <w:b/>
        </w:rPr>
      </w:pPr>
      <w:r w:rsidRPr="003F67F5">
        <w:rPr>
          <w:b/>
        </w:rPr>
        <w:t>Članak 49</w:t>
      </w:r>
      <w:r w:rsidR="003924EE" w:rsidRPr="003F67F5">
        <w:rPr>
          <w:b/>
        </w:rPr>
        <w:t>.</w:t>
      </w:r>
    </w:p>
    <w:p w:rsidR="003924EE" w:rsidRDefault="003924EE" w:rsidP="006B57A3">
      <w:pPr>
        <w:spacing w:after="120" w:line="240" w:lineRule="auto"/>
      </w:pPr>
      <w:r>
        <w:t>U pojedinim kolima mogu se uvrstiti pričuve navedene u osnovnom sastavu i to na sljedeći način:</w:t>
      </w:r>
    </w:p>
    <w:p w:rsidR="003924EE" w:rsidRDefault="003924EE" w:rsidP="006B57A3">
      <w:pPr>
        <w:pStyle w:val="ListParagraph"/>
        <w:numPr>
          <w:ilvl w:val="0"/>
          <w:numId w:val="32"/>
        </w:numPr>
        <w:spacing w:line="240" w:lineRule="auto"/>
      </w:pPr>
      <w:r>
        <w:t xml:space="preserve">kod kružnog, </w:t>
      </w:r>
      <w:proofErr w:type="spellStart"/>
      <w:r w:rsidR="003F67F5">
        <w:t>McMahon</w:t>
      </w:r>
      <w:proofErr w:type="spellEnd"/>
      <w:r>
        <w:t xml:space="preserve"> i eliminacijskog sustava pričuve igraju na posljednjim pločama, također po redoslijedu, a ostali igrači pomiču se naprijed; </w:t>
      </w:r>
    </w:p>
    <w:p w:rsidR="003924EE" w:rsidRDefault="003924EE" w:rsidP="006B57A3">
      <w:pPr>
        <w:pStyle w:val="ListParagraph"/>
        <w:numPr>
          <w:ilvl w:val="0"/>
          <w:numId w:val="32"/>
        </w:numPr>
        <w:spacing w:line="240" w:lineRule="auto"/>
      </w:pPr>
      <w:r>
        <w:t xml:space="preserve">kod </w:t>
      </w:r>
      <w:proofErr w:type="spellStart"/>
      <w:r>
        <w:t>ševeninškog</w:t>
      </w:r>
      <w:proofErr w:type="spellEnd"/>
      <w:r>
        <w:t xml:space="preserve"> sustava pričuve igraju na onim pločama na kojima zamjenjuju odsutnog igrača. </w:t>
      </w:r>
    </w:p>
    <w:p w:rsidR="003924EE" w:rsidRDefault="003924EE" w:rsidP="00A91B77">
      <w:pPr>
        <w:keepLines/>
        <w:spacing w:after="120" w:line="240" w:lineRule="auto"/>
      </w:pPr>
      <w:r>
        <w:t>Kada u ekipi u nekom kolu nastupa jedna ili više pričuva kapetan je obvezan tu promjenu pismeno dostaviti sucu natjecanja do vremena predviđenog za dostavljanje promjene sastava. Ukoliko kapetan tako ne postupi ekipa mora nastupiti s prvoimenovanim mogućim igračima iz osnovnog sastava.</w:t>
      </w:r>
    </w:p>
    <w:p w:rsidR="003924EE" w:rsidRPr="0002643B" w:rsidRDefault="0002643B" w:rsidP="00A91B77">
      <w:pPr>
        <w:spacing w:after="120" w:line="240" w:lineRule="auto"/>
        <w:jc w:val="center"/>
        <w:rPr>
          <w:b/>
        </w:rPr>
      </w:pPr>
      <w:r>
        <w:rPr>
          <w:b/>
        </w:rPr>
        <w:t>Članak 5</w:t>
      </w:r>
      <w:r w:rsidR="003924EE" w:rsidRPr="0002643B">
        <w:rPr>
          <w:b/>
        </w:rPr>
        <w:t>0.</w:t>
      </w:r>
    </w:p>
    <w:p w:rsidR="003924EE" w:rsidRDefault="003924EE" w:rsidP="00A91B77">
      <w:pPr>
        <w:spacing w:after="120" w:line="240" w:lineRule="auto"/>
      </w:pPr>
      <w:r>
        <w:t xml:space="preserve">Primljene sastave ekipa, kako osnovne tako i za pojedina kola, sudac je dužan držati u tajnosti sve do isteka roka za predaju sastava. </w:t>
      </w:r>
    </w:p>
    <w:p w:rsidR="003924EE" w:rsidRPr="0002643B" w:rsidRDefault="0002643B" w:rsidP="00A91B77">
      <w:pPr>
        <w:spacing w:after="120" w:line="240" w:lineRule="auto"/>
        <w:jc w:val="center"/>
        <w:rPr>
          <w:b/>
        </w:rPr>
      </w:pPr>
      <w:r>
        <w:rPr>
          <w:b/>
        </w:rPr>
        <w:t>Članak 5</w:t>
      </w:r>
      <w:r w:rsidR="003924EE" w:rsidRPr="0002643B">
        <w:rPr>
          <w:b/>
        </w:rPr>
        <w:t>1.</w:t>
      </w:r>
    </w:p>
    <w:p w:rsidR="003924EE" w:rsidRDefault="003924EE" w:rsidP="00A91B77">
      <w:pPr>
        <w:spacing w:after="120" w:line="240" w:lineRule="auto"/>
      </w:pPr>
      <w:r>
        <w:t xml:space="preserve">Ekipni meč počinje u vrijeme zakazano pravilnikom  pokretanjem sata igračima s </w:t>
      </w:r>
      <w:r w:rsidR="0002643B">
        <w:t>crnim kamenčićima</w:t>
      </w:r>
      <w:r>
        <w:t>.</w:t>
      </w:r>
    </w:p>
    <w:p w:rsidR="003924EE" w:rsidRPr="0002643B" w:rsidRDefault="0002643B" w:rsidP="00A91B77">
      <w:pPr>
        <w:spacing w:after="120" w:line="240" w:lineRule="auto"/>
        <w:jc w:val="center"/>
        <w:rPr>
          <w:b/>
        </w:rPr>
      </w:pPr>
      <w:r w:rsidRPr="0002643B">
        <w:rPr>
          <w:b/>
        </w:rPr>
        <w:t>Članak 52</w:t>
      </w:r>
      <w:r w:rsidR="003924EE" w:rsidRPr="0002643B">
        <w:rPr>
          <w:b/>
        </w:rPr>
        <w:t>.</w:t>
      </w:r>
    </w:p>
    <w:p w:rsidR="003924EE" w:rsidRDefault="003924EE" w:rsidP="00A91B77">
      <w:pPr>
        <w:spacing w:after="120" w:line="240" w:lineRule="auto"/>
      </w:pPr>
      <w:r>
        <w:t xml:space="preserve">Ako u ekipi nisu nazočni svi igrači, kapetan predaje sastav sa imenima igrača koji nisu još nazočni ili za koje nema potrebne dokumentacije. </w:t>
      </w:r>
    </w:p>
    <w:p w:rsidR="003924EE" w:rsidRDefault="003924EE" w:rsidP="00A91B77">
      <w:pPr>
        <w:spacing w:after="120" w:line="240" w:lineRule="auto"/>
      </w:pPr>
      <w:r>
        <w:t xml:space="preserve">Ako igrači koji nisu nazočni, a unijeti su u sastav ekipe, ne dođu do isteka jednog sata (ili drugog vremena reguliranog pravilnikom natjecanja) računajući od vremena početka meča gube partiju kontumacijom. Dozvoljeno zakašnjenje na partiju je 30 minuta. Isto tako nazočni igrači za koje nije podnijeta potrebna dokumentacija ne mogu započeti igru (računaju se kao da nisu nazočni) sve dok ne podnesu potrebnu dokumentaciju. Ako se ona ne dostavi sucu u roku od jednog sata ili 30 minuta (ovisno o natjecanju), onda ti igrači gube partije kontumacijom. </w:t>
      </w:r>
    </w:p>
    <w:p w:rsidR="003924EE" w:rsidRPr="0002643B" w:rsidRDefault="0002643B" w:rsidP="00A91B77">
      <w:pPr>
        <w:spacing w:after="120" w:line="240" w:lineRule="auto"/>
        <w:jc w:val="center"/>
        <w:rPr>
          <w:b/>
        </w:rPr>
      </w:pPr>
      <w:r w:rsidRPr="0002643B">
        <w:rPr>
          <w:b/>
        </w:rPr>
        <w:t>Članak 5</w:t>
      </w:r>
      <w:r w:rsidR="003924EE" w:rsidRPr="0002643B">
        <w:rPr>
          <w:b/>
        </w:rPr>
        <w:t>3.</w:t>
      </w:r>
    </w:p>
    <w:p w:rsidR="003924EE" w:rsidRDefault="003924EE" w:rsidP="00A91B77">
      <w:pPr>
        <w:spacing w:after="120" w:line="240" w:lineRule="auto"/>
      </w:pPr>
      <w:r>
        <w:t xml:space="preserve">Ako jedan ili oba kapetana ne predaju sastav ekipe do vremena pravilnikom predviđenim za početak zasebnog meča sudac donosi jednu od dvije odluke: </w:t>
      </w:r>
    </w:p>
    <w:p w:rsidR="003924EE" w:rsidRDefault="003924EE" w:rsidP="00A91B77">
      <w:pPr>
        <w:pStyle w:val="ListParagraph"/>
        <w:numPr>
          <w:ilvl w:val="0"/>
          <w:numId w:val="34"/>
        </w:numPr>
        <w:spacing w:after="120" w:line="240" w:lineRule="auto"/>
      </w:pPr>
      <w:r>
        <w:t xml:space="preserve">ako za ovo kašnjenje postoji opravdan razlog sudac će promijeniti zakazani rok za prijave i po potrebi početak odigravanja meča; </w:t>
      </w:r>
    </w:p>
    <w:p w:rsidR="003924EE" w:rsidRDefault="003924EE" w:rsidP="006B57A3">
      <w:pPr>
        <w:pStyle w:val="ListParagraph"/>
        <w:numPr>
          <w:ilvl w:val="0"/>
          <w:numId w:val="34"/>
        </w:numPr>
        <w:spacing w:line="240" w:lineRule="auto"/>
      </w:pPr>
      <w:r>
        <w:t>proglasiti početak meča sa redom prvim mogućim igračima iz osnovnog sastava za ekipu koja nije predala sastav u predviđenom roku</w:t>
      </w:r>
      <w:r w:rsidR="00A9075A">
        <w:t>.</w:t>
      </w:r>
    </w:p>
    <w:p w:rsidR="00A91B77" w:rsidRDefault="00A91B77" w:rsidP="00A91B77">
      <w:pPr>
        <w:pStyle w:val="ListParagraph"/>
        <w:spacing w:line="240" w:lineRule="auto"/>
      </w:pPr>
    </w:p>
    <w:p w:rsidR="003924EE" w:rsidRPr="0002643B" w:rsidRDefault="003924EE" w:rsidP="00371850">
      <w:pPr>
        <w:keepNext/>
        <w:spacing w:line="240" w:lineRule="auto"/>
        <w:rPr>
          <w:b/>
        </w:rPr>
      </w:pPr>
      <w:r w:rsidRPr="0002643B">
        <w:rPr>
          <w:b/>
        </w:rPr>
        <w:lastRenderedPageBreak/>
        <w:t xml:space="preserve">IV. GUBITAK MEČA I PARTIJE KONTUMACIJOM </w:t>
      </w:r>
    </w:p>
    <w:p w:rsidR="003924EE" w:rsidRDefault="0002643B" w:rsidP="00371850">
      <w:pPr>
        <w:keepNext/>
        <w:spacing w:line="240" w:lineRule="auto"/>
        <w:jc w:val="center"/>
      </w:pPr>
      <w:r>
        <w:rPr>
          <w:b/>
        </w:rPr>
        <w:t>Članak 54</w:t>
      </w:r>
      <w:r w:rsidR="003924EE" w:rsidRPr="0002643B">
        <w:rPr>
          <w:b/>
        </w:rPr>
        <w:t>.</w:t>
      </w:r>
    </w:p>
    <w:p w:rsidR="003924EE" w:rsidRDefault="003924EE" w:rsidP="006B57A3">
      <w:pPr>
        <w:spacing w:line="240" w:lineRule="auto"/>
      </w:pPr>
      <w:r>
        <w:t xml:space="preserve">Ukoliko jedna ekipa istupi iz natjecanja koji se igraju po kružnom sustavu a odigrala je: </w:t>
      </w:r>
    </w:p>
    <w:p w:rsidR="003924EE" w:rsidRDefault="003924EE" w:rsidP="006B57A3">
      <w:pPr>
        <w:pStyle w:val="ListParagraph"/>
        <w:numPr>
          <w:ilvl w:val="0"/>
          <w:numId w:val="36"/>
        </w:numPr>
        <w:spacing w:line="240" w:lineRule="auto"/>
      </w:pPr>
      <w:r>
        <w:t xml:space="preserve">manje od polovine mečeva: isključuje se iz daljnjeg natjecanja, a njeni dotadašnji rezultati se poništavaju; </w:t>
      </w:r>
    </w:p>
    <w:p w:rsidR="003924EE" w:rsidRDefault="003924EE" w:rsidP="006B57A3">
      <w:pPr>
        <w:pStyle w:val="ListParagraph"/>
        <w:numPr>
          <w:ilvl w:val="0"/>
          <w:numId w:val="36"/>
        </w:numPr>
        <w:spacing w:line="240" w:lineRule="auto"/>
      </w:pPr>
      <w:r>
        <w:t xml:space="preserve">polovinu ili više mečeva, gubi sve preostale mečeve, računajući i meč u kojem je </w:t>
      </w:r>
      <w:proofErr w:type="spellStart"/>
      <w:r>
        <w:t>kontumacirana</w:t>
      </w:r>
      <w:proofErr w:type="spellEnd"/>
      <w:r>
        <w:t xml:space="preserve">, s nulom a njeni protivnici dobivaju maksimalni broj bodova. </w:t>
      </w:r>
    </w:p>
    <w:p w:rsidR="003924EE" w:rsidRDefault="003924EE" w:rsidP="006B57A3">
      <w:pPr>
        <w:spacing w:line="240" w:lineRule="auto"/>
      </w:pPr>
      <w:r>
        <w:t xml:space="preserve">U </w:t>
      </w:r>
      <w:proofErr w:type="spellStart"/>
      <w:r>
        <w:t>kontumaciranom</w:t>
      </w:r>
      <w:proofErr w:type="spellEnd"/>
      <w:r>
        <w:t xml:space="preserve"> meču ekipa gubi meč s maksimalnim brojem bodova. U ponovljenom slučaju izriče se mjera isključivanja ekipe iz daljnjeg tijeka natjecanja, a ovisno o broju odigranih mečeva postupa se sukladno kao pod a) ili b). </w:t>
      </w:r>
    </w:p>
    <w:p w:rsidR="003924EE" w:rsidRPr="0002643B" w:rsidRDefault="0002643B" w:rsidP="006B57A3">
      <w:pPr>
        <w:spacing w:line="240" w:lineRule="auto"/>
        <w:jc w:val="center"/>
        <w:rPr>
          <w:b/>
        </w:rPr>
      </w:pPr>
      <w:r w:rsidRPr="0002643B">
        <w:rPr>
          <w:b/>
        </w:rPr>
        <w:t>Članak 55</w:t>
      </w:r>
      <w:r w:rsidR="003924EE" w:rsidRPr="0002643B">
        <w:rPr>
          <w:b/>
        </w:rPr>
        <w:t>.</w:t>
      </w:r>
    </w:p>
    <w:p w:rsidR="003924EE" w:rsidRDefault="003924EE" w:rsidP="006B57A3">
      <w:pPr>
        <w:spacing w:line="240" w:lineRule="auto"/>
      </w:pPr>
      <w:r>
        <w:t xml:space="preserve">Svi klubovi moraju potvrditi nastup u svim </w:t>
      </w:r>
      <w:r w:rsidR="0002643B">
        <w:t>ekipn</w:t>
      </w:r>
      <w:r>
        <w:t>im natjecanjima u tekućoj godini do 01.02.</w:t>
      </w:r>
    </w:p>
    <w:p w:rsidR="003924EE" w:rsidRPr="0002643B" w:rsidRDefault="0002643B" w:rsidP="006B57A3">
      <w:pPr>
        <w:keepNext/>
        <w:spacing w:line="240" w:lineRule="auto"/>
        <w:jc w:val="center"/>
        <w:rPr>
          <w:b/>
        </w:rPr>
      </w:pPr>
      <w:r w:rsidRPr="0002643B">
        <w:rPr>
          <w:b/>
        </w:rPr>
        <w:t>Članak 56</w:t>
      </w:r>
      <w:r w:rsidR="003924EE" w:rsidRPr="0002643B">
        <w:rPr>
          <w:b/>
        </w:rPr>
        <w:t>.</w:t>
      </w:r>
    </w:p>
    <w:p w:rsidR="003924EE" w:rsidRDefault="003924EE" w:rsidP="006B57A3">
      <w:pPr>
        <w:spacing w:line="240" w:lineRule="auto"/>
      </w:pPr>
      <w:r>
        <w:t xml:space="preserve">Na natjecanju koje se igra po </w:t>
      </w:r>
      <w:proofErr w:type="spellStart"/>
      <w:r w:rsidR="0002643B">
        <w:t>McMahon</w:t>
      </w:r>
      <w:proofErr w:type="spellEnd"/>
      <w:r>
        <w:t xml:space="preserve"> sustavu ekipa gubi pravo daljnjeg nastupa kada jedan meč izgubi kontumacijom i ne prikazuje se u konačnom poretku. Za meč odlučen kontumacijom ekipi koja je meč dobila dodjeljuje se maksimalni broj bodova. </w:t>
      </w:r>
    </w:p>
    <w:p w:rsidR="003924EE" w:rsidRPr="0002643B" w:rsidRDefault="003924EE" w:rsidP="00A9075A">
      <w:pPr>
        <w:spacing w:after="0" w:line="240" w:lineRule="auto"/>
        <w:jc w:val="center"/>
        <w:rPr>
          <w:b/>
        </w:rPr>
      </w:pPr>
      <w:r w:rsidRPr="0002643B">
        <w:rPr>
          <w:b/>
        </w:rPr>
        <w:t xml:space="preserve">Članak </w:t>
      </w:r>
      <w:r w:rsidR="0002643B" w:rsidRPr="0002643B">
        <w:rPr>
          <w:b/>
        </w:rPr>
        <w:t>57</w:t>
      </w:r>
      <w:r w:rsidRPr="0002643B">
        <w:rPr>
          <w:b/>
        </w:rPr>
        <w:t>.</w:t>
      </w:r>
    </w:p>
    <w:p w:rsidR="003924EE" w:rsidRDefault="003924EE" w:rsidP="006B57A3">
      <w:pPr>
        <w:spacing w:after="120" w:line="240" w:lineRule="auto"/>
      </w:pPr>
      <w:r>
        <w:t xml:space="preserve">Ekipa gubi meč kontumacijom (bez igre): </w:t>
      </w:r>
    </w:p>
    <w:p w:rsidR="003924EE" w:rsidRDefault="003924EE" w:rsidP="006B57A3">
      <w:pPr>
        <w:pStyle w:val="ListParagraph"/>
        <w:numPr>
          <w:ilvl w:val="0"/>
          <w:numId w:val="38"/>
        </w:numPr>
        <w:spacing w:line="240" w:lineRule="auto"/>
      </w:pPr>
      <w:r>
        <w:t>ukoliko ni jedan igrač nije nazočan do isteka vremena predviđenog pravilnikom za dozvoljeno kašnjenje na partiju</w:t>
      </w:r>
      <w:r w:rsidR="0002643B">
        <w:t>,</w:t>
      </w:r>
    </w:p>
    <w:p w:rsidR="003924EE" w:rsidRDefault="003924EE" w:rsidP="006B57A3">
      <w:pPr>
        <w:pStyle w:val="ListParagraph"/>
        <w:numPr>
          <w:ilvl w:val="0"/>
          <w:numId w:val="38"/>
        </w:numPr>
        <w:spacing w:line="240" w:lineRule="auto"/>
      </w:pPr>
      <w:r>
        <w:t xml:space="preserve">po kazni koju izriče sudac ili drugostupanjski organ. </w:t>
      </w:r>
    </w:p>
    <w:p w:rsidR="003924EE" w:rsidRPr="00476FD2" w:rsidRDefault="003924EE" w:rsidP="00A9075A">
      <w:pPr>
        <w:keepNext/>
        <w:spacing w:after="0" w:line="240" w:lineRule="auto"/>
        <w:jc w:val="center"/>
        <w:rPr>
          <w:b/>
        </w:rPr>
      </w:pPr>
      <w:r w:rsidRPr="00476FD2">
        <w:rPr>
          <w:b/>
        </w:rPr>
        <w:t xml:space="preserve">Članak </w:t>
      </w:r>
      <w:r w:rsidR="0002643B" w:rsidRPr="00476FD2">
        <w:rPr>
          <w:b/>
        </w:rPr>
        <w:t>58</w:t>
      </w:r>
      <w:r w:rsidR="00476FD2" w:rsidRPr="00476FD2">
        <w:rPr>
          <w:b/>
        </w:rPr>
        <w:t>.</w:t>
      </w:r>
    </w:p>
    <w:p w:rsidR="003924EE" w:rsidRDefault="003924EE" w:rsidP="006B57A3">
      <w:pPr>
        <w:keepNext/>
        <w:spacing w:after="120" w:line="240" w:lineRule="auto"/>
      </w:pPr>
      <w:r>
        <w:t xml:space="preserve">Partija se gubi kontumacijom: </w:t>
      </w:r>
    </w:p>
    <w:p w:rsidR="003924EE" w:rsidRDefault="003924EE" w:rsidP="006B57A3">
      <w:pPr>
        <w:pStyle w:val="ListParagraph"/>
        <w:numPr>
          <w:ilvl w:val="0"/>
          <w:numId w:val="40"/>
        </w:numPr>
        <w:spacing w:line="240" w:lineRule="auto"/>
      </w:pPr>
      <w:r>
        <w:t xml:space="preserve">ako igrač ne dođe na natjecanje u roku od jednog sata ili 30 minuta (ovisno o natjecanju) računajući od vremena početka meča; </w:t>
      </w:r>
    </w:p>
    <w:p w:rsidR="003924EE" w:rsidRDefault="003924EE" w:rsidP="006B57A3">
      <w:pPr>
        <w:pStyle w:val="ListParagraph"/>
        <w:numPr>
          <w:ilvl w:val="0"/>
          <w:numId w:val="40"/>
        </w:numPr>
        <w:spacing w:line="240" w:lineRule="auto"/>
      </w:pPr>
      <w:r>
        <w:t xml:space="preserve">ako u ekipi igra natjecatelj koji nije predviđen u sastavu ekipe taj natjecatelj gubi partiju kontumacijom; </w:t>
      </w:r>
    </w:p>
    <w:p w:rsidR="003924EE" w:rsidRDefault="003924EE" w:rsidP="006B57A3">
      <w:pPr>
        <w:pStyle w:val="ListParagraph"/>
        <w:numPr>
          <w:ilvl w:val="0"/>
          <w:numId w:val="40"/>
        </w:numPr>
        <w:spacing w:line="240" w:lineRule="auto"/>
      </w:pPr>
      <w:r>
        <w:t xml:space="preserve">ako se za ekipu natjecao igrač koji je nepravilno registriran zbog toga što je klub ili on osobno dao netočne podatke taj igrač gubi partiju kontumacijom; </w:t>
      </w:r>
    </w:p>
    <w:p w:rsidR="003924EE" w:rsidRDefault="003924EE" w:rsidP="006B57A3">
      <w:pPr>
        <w:pStyle w:val="ListParagraph"/>
        <w:numPr>
          <w:ilvl w:val="0"/>
          <w:numId w:val="40"/>
        </w:numPr>
        <w:spacing w:line="240" w:lineRule="auto"/>
      </w:pPr>
      <w:r>
        <w:t xml:space="preserve">ako se za ekipu natjecao igrač koji je pod kaznom ili suspenzijom taj igrač gubi partiju kontumacijom; </w:t>
      </w:r>
    </w:p>
    <w:p w:rsidR="003924EE" w:rsidRDefault="003924EE" w:rsidP="006B57A3">
      <w:pPr>
        <w:pStyle w:val="ListParagraph"/>
        <w:numPr>
          <w:ilvl w:val="0"/>
          <w:numId w:val="40"/>
        </w:numPr>
        <w:spacing w:line="240" w:lineRule="auto"/>
      </w:pPr>
      <w:r>
        <w:t xml:space="preserve">ako je u sastavu ekipe na određenoj ploči izostavljeno ime i prezime igrača; </w:t>
      </w:r>
    </w:p>
    <w:p w:rsidR="003924EE" w:rsidRDefault="003924EE" w:rsidP="006B57A3">
      <w:pPr>
        <w:pStyle w:val="ListParagraph"/>
        <w:numPr>
          <w:ilvl w:val="0"/>
          <w:numId w:val="40"/>
        </w:numPr>
        <w:spacing w:line="240" w:lineRule="auto"/>
      </w:pPr>
      <w:r>
        <w:t xml:space="preserve">po kazni koju izriče sudac ili drugostupanjski organ; </w:t>
      </w:r>
    </w:p>
    <w:p w:rsidR="003924EE" w:rsidRDefault="003924EE" w:rsidP="006B57A3">
      <w:pPr>
        <w:pStyle w:val="ListParagraph"/>
        <w:numPr>
          <w:ilvl w:val="0"/>
          <w:numId w:val="40"/>
        </w:numPr>
        <w:spacing w:line="240" w:lineRule="auto"/>
      </w:pPr>
      <w:r>
        <w:t>ako ekipa nije igrala u pravilnom redoslijedu</w:t>
      </w:r>
      <w:r w:rsidR="00476FD2">
        <w:t>,</w:t>
      </w:r>
      <w:r>
        <w:t xml:space="preserve"> partije gube svi igrači koji su igrali na pločama suprotno prijavi osnovnog sastava ili izm</w:t>
      </w:r>
      <w:r w:rsidR="00476FD2">
        <w:t>jeni iste;</w:t>
      </w:r>
    </w:p>
    <w:p w:rsidR="003924EE" w:rsidRDefault="003924EE" w:rsidP="006B57A3">
      <w:pPr>
        <w:pStyle w:val="ListParagraph"/>
        <w:numPr>
          <w:ilvl w:val="0"/>
          <w:numId w:val="40"/>
        </w:numPr>
        <w:spacing w:line="240" w:lineRule="auto"/>
      </w:pPr>
      <w:r>
        <w:t>ukoliko se utvrdi da je igrač tijekom partije koristio mobilni telefon ili neko drugo elektroničko sredstvo</w:t>
      </w:r>
      <w:r w:rsidR="00476FD2">
        <w:t xml:space="preserve"> na nedozvoljen način (npr. kako bi od računalnog programa ili treće osobe dobio savjet za igru)</w:t>
      </w:r>
      <w:r>
        <w:t>. U ovom slučaju (za razliku od slučajeva od a) do g)) partija se registrira i obračunava kao da je igrana.</w:t>
      </w:r>
    </w:p>
    <w:p w:rsidR="003924EE" w:rsidRPr="00476FD2" w:rsidRDefault="00476FD2" w:rsidP="00A9075A">
      <w:pPr>
        <w:spacing w:after="120" w:line="240" w:lineRule="auto"/>
        <w:jc w:val="center"/>
        <w:rPr>
          <w:b/>
        </w:rPr>
      </w:pPr>
      <w:r>
        <w:rPr>
          <w:b/>
        </w:rPr>
        <w:t>Članak 59</w:t>
      </w:r>
      <w:r w:rsidR="003924EE" w:rsidRPr="00476FD2">
        <w:rPr>
          <w:b/>
        </w:rPr>
        <w:t>.</w:t>
      </w:r>
    </w:p>
    <w:p w:rsidR="003924EE" w:rsidRDefault="003924EE" w:rsidP="006B57A3">
      <w:pPr>
        <w:spacing w:line="240" w:lineRule="auto"/>
      </w:pPr>
      <w:r>
        <w:t xml:space="preserve">Na svim ekipnim  i pojedinačnim državnim natjecanjima u organizaciji Hrvatskog </w:t>
      </w:r>
      <w:proofErr w:type="spellStart"/>
      <w:r w:rsidR="008D4F6E">
        <w:t>go</w:t>
      </w:r>
      <w:proofErr w:type="spellEnd"/>
      <w:r>
        <w:t xml:space="preserve"> saveza za vrijeme partije, igraču je zabranjeno u mjestu igre</w:t>
      </w:r>
      <w:r w:rsidR="00476FD2">
        <w:t xml:space="preserve"> koristiti</w:t>
      </w:r>
      <w:r w:rsidR="00A9075A">
        <w:t xml:space="preserve"> elektronske uređaje </w:t>
      </w:r>
      <w:r w:rsidR="00476FD2">
        <w:t>na nedozvoljen način</w:t>
      </w:r>
      <w:r>
        <w:t xml:space="preserve">. </w:t>
      </w:r>
    </w:p>
    <w:p w:rsidR="003924EE" w:rsidRPr="00476FD2" w:rsidRDefault="00476FD2" w:rsidP="00371850">
      <w:pPr>
        <w:keepNext/>
        <w:spacing w:after="120" w:line="240" w:lineRule="auto"/>
        <w:jc w:val="center"/>
        <w:rPr>
          <w:b/>
        </w:rPr>
      </w:pPr>
      <w:r w:rsidRPr="00476FD2">
        <w:rPr>
          <w:b/>
        </w:rPr>
        <w:lastRenderedPageBreak/>
        <w:t>Članak 60</w:t>
      </w:r>
      <w:r w:rsidR="003924EE" w:rsidRPr="00476FD2">
        <w:rPr>
          <w:b/>
        </w:rPr>
        <w:t>.</w:t>
      </w:r>
    </w:p>
    <w:p w:rsidR="003924EE" w:rsidRDefault="003924EE" w:rsidP="006B57A3">
      <w:pPr>
        <w:spacing w:line="240" w:lineRule="auto"/>
      </w:pPr>
      <w:r>
        <w:t xml:space="preserve">Rok za podnošenje žalbe u slučajevima navedenim u članku </w:t>
      </w:r>
      <w:r w:rsidR="00476FD2">
        <w:t>57</w:t>
      </w:r>
      <w:r>
        <w:t>. i</w:t>
      </w:r>
      <w:r w:rsidR="00476FD2">
        <w:t xml:space="preserve"> 58</w:t>
      </w:r>
      <w:r>
        <w:t>. treba biti definiran turnirskim pravilnikom, a mora biti takav da ne remeti raspored igranja.</w:t>
      </w:r>
    </w:p>
    <w:p w:rsidR="003924EE" w:rsidRPr="00476FD2" w:rsidRDefault="00476FD2" w:rsidP="006B57A3">
      <w:pPr>
        <w:spacing w:line="240" w:lineRule="auto"/>
        <w:jc w:val="center"/>
        <w:rPr>
          <w:b/>
        </w:rPr>
      </w:pPr>
      <w:r w:rsidRPr="00476FD2">
        <w:rPr>
          <w:b/>
        </w:rPr>
        <w:t>Članak 61</w:t>
      </w:r>
      <w:r w:rsidR="003924EE" w:rsidRPr="00476FD2">
        <w:rPr>
          <w:b/>
        </w:rPr>
        <w:t>.</w:t>
      </w:r>
    </w:p>
    <w:p w:rsidR="003924EE" w:rsidRDefault="003924EE" w:rsidP="00A9075A">
      <w:pPr>
        <w:spacing w:after="0" w:line="240" w:lineRule="auto"/>
      </w:pPr>
      <w:r>
        <w:t xml:space="preserve">Svi prijestupi navedeni u člancima </w:t>
      </w:r>
      <w:r w:rsidR="00476FD2">
        <w:t>56</w:t>
      </w:r>
      <w:r>
        <w:t xml:space="preserve">. do </w:t>
      </w:r>
      <w:r w:rsidR="00476FD2">
        <w:t>59</w:t>
      </w:r>
      <w:r>
        <w:t xml:space="preserve">. pored navedenih posljedica povlače za sobom još i stegovnu odgovornost. </w:t>
      </w:r>
    </w:p>
    <w:p w:rsidR="003924EE" w:rsidRPr="00476FD2" w:rsidRDefault="003924EE" w:rsidP="00A9075A">
      <w:pPr>
        <w:keepNext/>
        <w:spacing w:after="60" w:line="240" w:lineRule="auto"/>
        <w:jc w:val="center"/>
        <w:rPr>
          <w:b/>
        </w:rPr>
      </w:pPr>
      <w:r w:rsidRPr="00476FD2">
        <w:rPr>
          <w:b/>
        </w:rPr>
        <w:t xml:space="preserve">Članak </w:t>
      </w:r>
      <w:r w:rsidR="00476FD2">
        <w:rPr>
          <w:b/>
        </w:rPr>
        <w:t>62</w:t>
      </w:r>
      <w:r w:rsidRPr="00476FD2">
        <w:rPr>
          <w:b/>
        </w:rPr>
        <w:t>.</w:t>
      </w:r>
    </w:p>
    <w:p w:rsidR="003924EE" w:rsidRDefault="003924EE" w:rsidP="00A91B77">
      <w:pPr>
        <w:spacing w:after="240" w:line="240" w:lineRule="auto"/>
      </w:pPr>
      <w:r>
        <w:t xml:space="preserve">Po završetku meča ili natjecanja kapetani ekipa potpisuju zapisnik u koji se unose pojedinačni rezultati i ostali podaci, prema obrascu. </w:t>
      </w:r>
    </w:p>
    <w:p w:rsidR="003924EE" w:rsidRPr="00476FD2" w:rsidRDefault="00371850" w:rsidP="00A91B77">
      <w:pPr>
        <w:spacing w:after="120" w:line="240" w:lineRule="auto"/>
        <w:rPr>
          <w:b/>
        </w:rPr>
      </w:pPr>
      <w:r>
        <w:rPr>
          <w:b/>
        </w:rPr>
        <w:t>V. VOĐENJE</w:t>
      </w:r>
      <w:r w:rsidR="003924EE" w:rsidRPr="00476FD2">
        <w:rPr>
          <w:b/>
        </w:rPr>
        <w:t xml:space="preserve"> NATJECANJA </w:t>
      </w:r>
    </w:p>
    <w:p w:rsidR="003924EE" w:rsidRPr="00476FD2" w:rsidRDefault="00476FD2" w:rsidP="00A91B77">
      <w:pPr>
        <w:spacing w:after="120" w:line="240" w:lineRule="auto"/>
        <w:jc w:val="center"/>
        <w:rPr>
          <w:b/>
        </w:rPr>
      </w:pPr>
      <w:r>
        <w:rPr>
          <w:b/>
        </w:rPr>
        <w:t>Članak 63</w:t>
      </w:r>
      <w:r w:rsidR="003924EE" w:rsidRPr="00476FD2">
        <w:rPr>
          <w:b/>
        </w:rPr>
        <w:t>.</w:t>
      </w:r>
    </w:p>
    <w:p w:rsidR="003924EE" w:rsidRDefault="003924EE" w:rsidP="00A9075A">
      <w:pPr>
        <w:spacing w:after="120" w:line="240" w:lineRule="auto"/>
      </w:pPr>
      <w:r>
        <w:t xml:space="preserve">Za svaki meč ili turnir određuje se sudac, a po potrebi i određen broj zamjenika i pomoćnika iz redova kvalificiranih sudaca i na način kako to predviđaju propozicije natjecanja </w:t>
      </w:r>
    </w:p>
    <w:p w:rsidR="003924EE" w:rsidRDefault="003924EE" w:rsidP="006B57A3">
      <w:pPr>
        <w:spacing w:line="240" w:lineRule="auto"/>
      </w:pPr>
      <w:r>
        <w:t xml:space="preserve">Određuje se i drugostupanjski organ (glavni sudac, turnirski odbor, natjecateljska komisija ili neko drugo tijelo) koje rješava sporove u drugom stupnju. </w:t>
      </w:r>
    </w:p>
    <w:p w:rsidR="003924EE" w:rsidRPr="00476FD2" w:rsidRDefault="00476FD2" w:rsidP="006B57A3">
      <w:pPr>
        <w:spacing w:line="240" w:lineRule="auto"/>
        <w:jc w:val="center"/>
        <w:rPr>
          <w:b/>
        </w:rPr>
      </w:pPr>
      <w:r w:rsidRPr="00476FD2">
        <w:rPr>
          <w:b/>
        </w:rPr>
        <w:t>Članak 64</w:t>
      </w:r>
      <w:r w:rsidR="003924EE" w:rsidRPr="00476FD2">
        <w:rPr>
          <w:b/>
        </w:rPr>
        <w:t>.</w:t>
      </w:r>
    </w:p>
    <w:p w:rsidR="003924EE" w:rsidRDefault="003924EE" w:rsidP="006B57A3">
      <w:pPr>
        <w:spacing w:line="240" w:lineRule="auto"/>
      </w:pPr>
      <w:r>
        <w:t>Sudac, odnosno njegov zamjenik,  rješava sve sporove u prvom stupnju i njegove su odluke izvršne.</w:t>
      </w:r>
    </w:p>
    <w:p w:rsidR="003924EE" w:rsidRPr="00476FD2" w:rsidRDefault="00476FD2" w:rsidP="00A91B77">
      <w:pPr>
        <w:spacing w:after="120" w:line="240" w:lineRule="auto"/>
        <w:jc w:val="center"/>
        <w:rPr>
          <w:b/>
        </w:rPr>
      </w:pPr>
      <w:r w:rsidRPr="00476FD2">
        <w:rPr>
          <w:b/>
        </w:rPr>
        <w:t>Članak 65</w:t>
      </w:r>
      <w:r w:rsidR="003924EE" w:rsidRPr="00476FD2">
        <w:rPr>
          <w:b/>
        </w:rPr>
        <w:t>.</w:t>
      </w:r>
    </w:p>
    <w:p w:rsidR="003924EE" w:rsidRDefault="003924EE" w:rsidP="00A91B77">
      <w:pPr>
        <w:spacing w:after="120" w:line="240" w:lineRule="auto"/>
      </w:pPr>
      <w:r>
        <w:t xml:space="preserve">Na odluku suca kapetan ekipe može uložiti žalbu drugostupanjskom organu u roku koji je određen turnirskim pravilnikom. </w:t>
      </w:r>
    </w:p>
    <w:p w:rsidR="003924EE" w:rsidRDefault="003924EE" w:rsidP="00A91B77">
      <w:pPr>
        <w:spacing w:after="120" w:line="240" w:lineRule="auto"/>
      </w:pPr>
      <w:r>
        <w:t xml:space="preserve">Odluke drugostupanjskog organa su konačne. </w:t>
      </w:r>
    </w:p>
    <w:p w:rsidR="003924EE" w:rsidRDefault="003924EE" w:rsidP="006B57A3">
      <w:pPr>
        <w:spacing w:line="240" w:lineRule="auto"/>
      </w:pPr>
      <w:r>
        <w:t xml:space="preserve">Jedino u slučaju nekih većih nepravilnosti organizator može poništiti cijelo natjecanje. </w:t>
      </w:r>
    </w:p>
    <w:p w:rsidR="003924EE" w:rsidRPr="00476FD2" w:rsidRDefault="00476FD2" w:rsidP="006B57A3">
      <w:pPr>
        <w:spacing w:line="240" w:lineRule="auto"/>
        <w:jc w:val="center"/>
        <w:rPr>
          <w:b/>
        </w:rPr>
      </w:pPr>
      <w:r w:rsidRPr="00476FD2">
        <w:rPr>
          <w:b/>
        </w:rPr>
        <w:t>Članak 66</w:t>
      </w:r>
      <w:r w:rsidR="003924EE" w:rsidRPr="00476FD2">
        <w:rPr>
          <w:b/>
        </w:rPr>
        <w:t>.</w:t>
      </w:r>
    </w:p>
    <w:p w:rsidR="003924EE" w:rsidRDefault="003924EE" w:rsidP="006B57A3">
      <w:pPr>
        <w:spacing w:line="240" w:lineRule="auto"/>
      </w:pPr>
      <w:r>
        <w:t>Drugostupanjski organ i suci poduzimaju mjere za uspješan tijek natjecanja, ali ne mogu mijenjati propozicije i pravilnik natjecanja ako za to ne postoji suglasnost tijela koje je organiziralo natjecanje.</w:t>
      </w:r>
    </w:p>
    <w:p w:rsidR="003924EE" w:rsidRPr="00476FD2" w:rsidRDefault="00476FD2" w:rsidP="00A91B77">
      <w:pPr>
        <w:spacing w:after="120" w:line="240" w:lineRule="auto"/>
        <w:jc w:val="center"/>
        <w:rPr>
          <w:b/>
        </w:rPr>
      </w:pPr>
      <w:r w:rsidRPr="00476FD2">
        <w:rPr>
          <w:b/>
        </w:rPr>
        <w:t>Članak 67</w:t>
      </w:r>
      <w:r w:rsidR="003924EE" w:rsidRPr="00476FD2">
        <w:rPr>
          <w:b/>
        </w:rPr>
        <w:t>.</w:t>
      </w:r>
    </w:p>
    <w:p w:rsidR="003924EE" w:rsidRDefault="003924EE" w:rsidP="00A91B77">
      <w:pPr>
        <w:spacing w:after="120" w:line="240" w:lineRule="auto"/>
      </w:pPr>
      <w:r>
        <w:t>Pored općih dužnosti koje obavlja na natjecanjima, a</w:t>
      </w:r>
      <w:r w:rsidR="00476FD2">
        <w:t xml:space="preserve"> koje su precizirane p</w:t>
      </w:r>
      <w:r>
        <w:t xml:space="preserve">ravilima </w:t>
      </w:r>
      <w:proofErr w:type="spellStart"/>
      <w:r w:rsidR="00476FD2">
        <w:t>goa</w:t>
      </w:r>
      <w:proofErr w:type="spellEnd"/>
      <w:r w:rsidR="00476FD2">
        <w:t>,</w:t>
      </w:r>
      <w:r>
        <w:t xml:space="preserve"> sudac je dužan: </w:t>
      </w:r>
    </w:p>
    <w:p w:rsidR="003924EE" w:rsidRDefault="003924EE" w:rsidP="006B57A3">
      <w:pPr>
        <w:pStyle w:val="ListParagraph"/>
        <w:numPr>
          <w:ilvl w:val="0"/>
          <w:numId w:val="42"/>
        </w:numPr>
        <w:spacing w:line="240" w:lineRule="auto"/>
      </w:pPr>
      <w:r>
        <w:t>pregledavati i utvrđivati ispravnost dokumentacije sudionika i ekipa (ukoliko smatra da je potrebno zbog utvrđivanja ide</w:t>
      </w:r>
      <w:r w:rsidR="00A91B77">
        <w:t>ntiteta ili godina);</w:t>
      </w:r>
    </w:p>
    <w:p w:rsidR="003924EE" w:rsidRDefault="003924EE" w:rsidP="006B57A3">
      <w:pPr>
        <w:pStyle w:val="ListParagraph"/>
        <w:numPr>
          <w:ilvl w:val="0"/>
          <w:numId w:val="42"/>
        </w:numPr>
        <w:spacing w:line="240" w:lineRule="auto"/>
      </w:pPr>
      <w:r>
        <w:t xml:space="preserve">brinuti da tijek natjecanja bude ispravan; </w:t>
      </w:r>
    </w:p>
    <w:p w:rsidR="003924EE" w:rsidRDefault="003924EE" w:rsidP="006B57A3">
      <w:pPr>
        <w:pStyle w:val="ListParagraph"/>
        <w:numPr>
          <w:ilvl w:val="0"/>
          <w:numId w:val="42"/>
        </w:numPr>
        <w:spacing w:line="240" w:lineRule="auto"/>
      </w:pPr>
      <w:r>
        <w:t xml:space="preserve">brinuti o stezi na natjecanju i pridržavanju pravilnika natjecanja; </w:t>
      </w:r>
    </w:p>
    <w:p w:rsidR="003924EE" w:rsidRDefault="003924EE" w:rsidP="006B57A3">
      <w:pPr>
        <w:pStyle w:val="ListParagraph"/>
        <w:numPr>
          <w:ilvl w:val="0"/>
          <w:numId w:val="42"/>
        </w:numPr>
        <w:spacing w:line="240" w:lineRule="auto"/>
      </w:pPr>
      <w:r>
        <w:t xml:space="preserve">brinuti o urednom vođenju tablice i ostale dokumentacije; </w:t>
      </w:r>
    </w:p>
    <w:p w:rsidR="003924EE" w:rsidRDefault="003924EE" w:rsidP="006B57A3">
      <w:pPr>
        <w:pStyle w:val="ListParagraph"/>
        <w:numPr>
          <w:ilvl w:val="0"/>
          <w:numId w:val="42"/>
        </w:numPr>
        <w:spacing w:line="240" w:lineRule="auto"/>
      </w:pPr>
      <w:r>
        <w:t xml:space="preserve">pripremiti konačno izviješće koje treba dostaviti nadležnom tijelu, odnosno organizatoru, u predviđenom roku; </w:t>
      </w:r>
    </w:p>
    <w:p w:rsidR="003924EE" w:rsidRDefault="003924EE" w:rsidP="006B57A3">
      <w:pPr>
        <w:pStyle w:val="ListParagraph"/>
        <w:numPr>
          <w:ilvl w:val="0"/>
          <w:numId w:val="42"/>
        </w:numPr>
        <w:spacing w:line="240" w:lineRule="auto"/>
      </w:pPr>
      <w:r>
        <w:t>biti odgovoran za regularnost nat</w:t>
      </w:r>
      <w:r w:rsidR="00476FD2">
        <w:t>jecanja i primjenu Pravilnika HGO</w:t>
      </w:r>
      <w:r>
        <w:t xml:space="preserve">S; </w:t>
      </w:r>
    </w:p>
    <w:p w:rsidR="003924EE" w:rsidRDefault="003924EE" w:rsidP="006B57A3">
      <w:pPr>
        <w:pStyle w:val="ListParagraph"/>
        <w:numPr>
          <w:ilvl w:val="0"/>
          <w:numId w:val="42"/>
        </w:numPr>
        <w:spacing w:line="240" w:lineRule="auto"/>
      </w:pPr>
      <w:r>
        <w:t>poduzimati konkretne mjere sukladno pravilniku natjecanja.</w:t>
      </w:r>
    </w:p>
    <w:p w:rsidR="003924EE" w:rsidRPr="00476FD2" w:rsidRDefault="003924EE" w:rsidP="00A9075A">
      <w:pPr>
        <w:spacing w:after="120" w:line="240" w:lineRule="auto"/>
        <w:jc w:val="center"/>
        <w:rPr>
          <w:b/>
        </w:rPr>
      </w:pPr>
      <w:r w:rsidRPr="00476FD2">
        <w:rPr>
          <w:b/>
        </w:rPr>
        <w:t xml:space="preserve">Članak </w:t>
      </w:r>
      <w:r w:rsidR="00476FD2" w:rsidRPr="00476FD2">
        <w:rPr>
          <w:b/>
        </w:rPr>
        <w:t>68</w:t>
      </w:r>
      <w:r w:rsidRPr="00476FD2">
        <w:rPr>
          <w:b/>
        </w:rPr>
        <w:t>.</w:t>
      </w:r>
    </w:p>
    <w:p w:rsidR="003924EE" w:rsidRDefault="003924EE" w:rsidP="006B57A3">
      <w:pPr>
        <w:keepNext/>
        <w:spacing w:line="240" w:lineRule="auto"/>
      </w:pPr>
      <w:r>
        <w:t xml:space="preserve">Na svakom natjecanju u prostoru za igru dozvoljena je u načelu nazočnost samo igrača (pričuvni igrači se ne ubrajaju) i kapetana ekipa. Druge osobe mogu ući u taj prostor samo uz dozvolu suca. Ako to situacija zahtjeva zbog pravilnog tijeka natjecanja, održavanja potrebnog reda i stege, otklanjanja </w:t>
      </w:r>
      <w:r>
        <w:lastRenderedPageBreak/>
        <w:t xml:space="preserve">sumnji o konzultacijama i sl., sudac može donijeti odluku da igrači koji završe partije moraju napustiti prostor za igru, kao i kapetani čije su ekipe završile mečeve. </w:t>
      </w:r>
    </w:p>
    <w:p w:rsidR="003924EE" w:rsidRPr="00476FD2" w:rsidRDefault="003924EE" w:rsidP="00A9075A">
      <w:pPr>
        <w:keepNext/>
        <w:spacing w:after="120" w:line="240" w:lineRule="auto"/>
        <w:jc w:val="center"/>
        <w:rPr>
          <w:b/>
        </w:rPr>
      </w:pPr>
      <w:r w:rsidRPr="00476FD2">
        <w:rPr>
          <w:b/>
        </w:rPr>
        <w:t xml:space="preserve">Članak </w:t>
      </w:r>
      <w:r w:rsidR="00476FD2" w:rsidRPr="00476FD2">
        <w:rPr>
          <w:b/>
        </w:rPr>
        <w:t>69</w:t>
      </w:r>
      <w:r w:rsidRPr="00476FD2">
        <w:rPr>
          <w:b/>
        </w:rPr>
        <w:t>.</w:t>
      </w:r>
    </w:p>
    <w:p w:rsidR="003924EE" w:rsidRDefault="003924EE" w:rsidP="006B57A3">
      <w:pPr>
        <w:keepNext/>
        <w:spacing w:line="240" w:lineRule="auto"/>
      </w:pPr>
      <w:r>
        <w:t xml:space="preserve">Protiv nediscipliniranog igrača, igrača iz osnovnog sastava, kapetana ili ekipe sudac može izreći sljedeće kazne: </w:t>
      </w:r>
    </w:p>
    <w:p w:rsidR="003924EE" w:rsidRDefault="003924EE" w:rsidP="006B57A3">
      <w:pPr>
        <w:pStyle w:val="ListParagraph"/>
        <w:numPr>
          <w:ilvl w:val="0"/>
          <w:numId w:val="44"/>
        </w:numPr>
        <w:spacing w:line="240" w:lineRule="auto"/>
      </w:pPr>
      <w:r>
        <w:t xml:space="preserve">opomenu; </w:t>
      </w:r>
    </w:p>
    <w:p w:rsidR="003924EE" w:rsidRDefault="003924EE" w:rsidP="006B57A3">
      <w:pPr>
        <w:pStyle w:val="ListParagraph"/>
        <w:numPr>
          <w:ilvl w:val="0"/>
          <w:numId w:val="44"/>
        </w:numPr>
        <w:spacing w:line="240" w:lineRule="auto"/>
      </w:pPr>
      <w:r>
        <w:t xml:space="preserve">gubitak partije, odnosno meča; </w:t>
      </w:r>
    </w:p>
    <w:p w:rsidR="003924EE" w:rsidRDefault="003924EE" w:rsidP="006B57A3">
      <w:pPr>
        <w:pStyle w:val="ListParagraph"/>
        <w:numPr>
          <w:ilvl w:val="0"/>
          <w:numId w:val="44"/>
        </w:numPr>
        <w:spacing w:line="240" w:lineRule="auto"/>
      </w:pPr>
      <w:r>
        <w:t>isključenje s natjeca</w:t>
      </w:r>
      <w:r w:rsidR="00476FD2">
        <w:t>nja igrača, kapetana ili ekipe.</w:t>
      </w:r>
    </w:p>
    <w:p w:rsidR="003924EE" w:rsidRDefault="003924EE" w:rsidP="006B57A3">
      <w:pPr>
        <w:pStyle w:val="ListParagraph"/>
        <w:numPr>
          <w:ilvl w:val="0"/>
          <w:numId w:val="44"/>
        </w:numPr>
        <w:spacing w:line="240" w:lineRule="auto"/>
      </w:pPr>
      <w:r>
        <w:t>ostale kazne predviđene pravilima</w:t>
      </w:r>
      <w:r w:rsidR="00476FD2">
        <w:t xml:space="preserve"> Europske </w:t>
      </w:r>
      <w:proofErr w:type="spellStart"/>
      <w:r w:rsidR="00476FD2">
        <w:t>go</w:t>
      </w:r>
      <w:proofErr w:type="spellEnd"/>
      <w:r w:rsidR="00476FD2">
        <w:t xml:space="preserve"> federacije i Međunarodne </w:t>
      </w:r>
      <w:proofErr w:type="spellStart"/>
      <w:r w:rsidR="00476FD2">
        <w:t>go</w:t>
      </w:r>
      <w:proofErr w:type="spellEnd"/>
      <w:r w:rsidR="00476FD2">
        <w:t xml:space="preserve"> federacije.</w:t>
      </w:r>
    </w:p>
    <w:p w:rsidR="003924EE" w:rsidRDefault="003924EE" w:rsidP="006B57A3">
      <w:pPr>
        <w:spacing w:line="240" w:lineRule="auto"/>
      </w:pPr>
      <w:r>
        <w:t>Za teže prijestupe kao što su naročito oni navedeni pod alinejama b) i c) sudac je obvezan podnijeti i prijavu nadležnoj stegovnoj komisiji, za pokretanje stegovnog postupka, bez obzira na kaznu koju je već izrekao.</w:t>
      </w:r>
    </w:p>
    <w:p w:rsidR="003924EE" w:rsidRDefault="003924EE" w:rsidP="00A9075A">
      <w:pPr>
        <w:spacing w:after="120" w:line="240" w:lineRule="auto"/>
      </w:pPr>
    </w:p>
    <w:p w:rsidR="003924EE" w:rsidRPr="000F79CF" w:rsidRDefault="00A91B77" w:rsidP="006B57A3">
      <w:pPr>
        <w:keepNext/>
        <w:spacing w:line="240" w:lineRule="auto"/>
        <w:rPr>
          <w:b/>
        </w:rPr>
      </w:pPr>
      <w:r>
        <w:rPr>
          <w:b/>
        </w:rPr>
        <w:t>V</w:t>
      </w:r>
      <w:r w:rsidR="003924EE" w:rsidRPr="000F79CF">
        <w:rPr>
          <w:b/>
        </w:rPr>
        <w:t xml:space="preserve">I. RAZNO </w:t>
      </w:r>
    </w:p>
    <w:p w:rsidR="003924EE" w:rsidRPr="000F79CF" w:rsidRDefault="00A91B77" w:rsidP="00A9075A">
      <w:pPr>
        <w:keepNext/>
        <w:spacing w:after="120" w:line="240" w:lineRule="auto"/>
        <w:jc w:val="center"/>
        <w:rPr>
          <w:b/>
        </w:rPr>
      </w:pPr>
      <w:r>
        <w:rPr>
          <w:b/>
        </w:rPr>
        <w:t>Članak 70</w:t>
      </w:r>
      <w:r w:rsidR="003924EE" w:rsidRPr="000F79CF">
        <w:rPr>
          <w:b/>
        </w:rPr>
        <w:t>.</w:t>
      </w:r>
    </w:p>
    <w:p w:rsidR="003924EE" w:rsidRDefault="003924EE" w:rsidP="00A9075A">
      <w:pPr>
        <w:spacing w:after="120" w:line="240" w:lineRule="auto"/>
      </w:pPr>
      <w:r>
        <w:t>Sudjelovanjem n</w:t>
      </w:r>
      <w:r w:rsidR="000F79CF">
        <w:t>a natjecanjima u organizaciji HGO</w:t>
      </w:r>
      <w:r>
        <w:t>S-a osobe pristaju da se njihovi medijski zapisi i partije objavljuju i koriste u promotivne svrhe od strane H</w:t>
      </w:r>
      <w:r w:rsidR="000F79CF">
        <w:t>GO</w:t>
      </w:r>
      <w:r>
        <w:t>S-a.</w:t>
      </w:r>
    </w:p>
    <w:p w:rsidR="003924EE" w:rsidRPr="000F79CF" w:rsidRDefault="00A91B77" w:rsidP="00A9075A">
      <w:pPr>
        <w:spacing w:after="120" w:line="240" w:lineRule="auto"/>
        <w:jc w:val="center"/>
        <w:rPr>
          <w:b/>
        </w:rPr>
      </w:pPr>
      <w:r>
        <w:rPr>
          <w:b/>
        </w:rPr>
        <w:t>Članak 71</w:t>
      </w:r>
      <w:r w:rsidR="003924EE" w:rsidRPr="000F79CF">
        <w:rPr>
          <w:b/>
        </w:rPr>
        <w:t>.</w:t>
      </w:r>
    </w:p>
    <w:p w:rsidR="003924EE" w:rsidRDefault="003924EE" w:rsidP="00A9075A">
      <w:pPr>
        <w:spacing w:after="120" w:line="240" w:lineRule="auto"/>
      </w:pPr>
      <w:r>
        <w:t xml:space="preserve">Izmjene i dopune ovog Pravilnika obavljaju se po postupku njegova donošenja. </w:t>
      </w:r>
    </w:p>
    <w:p w:rsidR="003924EE" w:rsidRPr="00CC062D" w:rsidRDefault="000F79CF" w:rsidP="00A91B77">
      <w:pPr>
        <w:keepNext/>
        <w:spacing w:after="120" w:line="240" w:lineRule="auto"/>
        <w:jc w:val="center"/>
        <w:rPr>
          <w:b/>
        </w:rPr>
      </w:pPr>
      <w:r w:rsidRPr="00CC062D">
        <w:rPr>
          <w:b/>
        </w:rPr>
        <w:t xml:space="preserve">Članak </w:t>
      </w:r>
      <w:r w:rsidR="00A91B77">
        <w:rPr>
          <w:b/>
        </w:rPr>
        <w:t>72</w:t>
      </w:r>
      <w:r w:rsidR="003924EE" w:rsidRPr="00CC062D">
        <w:rPr>
          <w:b/>
        </w:rPr>
        <w:t>.</w:t>
      </w:r>
    </w:p>
    <w:p w:rsidR="003924EE" w:rsidRDefault="003924EE" w:rsidP="00A9075A">
      <w:pPr>
        <w:spacing w:after="120" w:line="240" w:lineRule="auto"/>
      </w:pPr>
      <w:r>
        <w:t>T</w:t>
      </w:r>
      <w:r w:rsidR="000F79CF">
        <w:t>umačenje ovog Pravilnika daje Savjet HGO</w:t>
      </w:r>
      <w:r>
        <w:t xml:space="preserve">S-a. </w:t>
      </w:r>
    </w:p>
    <w:p w:rsidR="003924EE" w:rsidRPr="00CC062D" w:rsidRDefault="00A91B77" w:rsidP="00A9075A">
      <w:pPr>
        <w:spacing w:after="120" w:line="240" w:lineRule="auto"/>
        <w:jc w:val="center"/>
        <w:rPr>
          <w:b/>
        </w:rPr>
      </w:pPr>
      <w:r>
        <w:rPr>
          <w:b/>
        </w:rPr>
        <w:t>Članak 73</w:t>
      </w:r>
      <w:r w:rsidR="003924EE" w:rsidRPr="00CC062D">
        <w:rPr>
          <w:b/>
        </w:rPr>
        <w:t>.</w:t>
      </w:r>
    </w:p>
    <w:p w:rsidR="00637AF0" w:rsidRDefault="003924EE" w:rsidP="00637AF0">
      <w:pPr>
        <w:rPr>
          <w:szCs w:val="20"/>
        </w:rPr>
      </w:pPr>
      <w:r>
        <w:t xml:space="preserve">Ovaj Pravilnik stupa na snagu danom donošenja. </w:t>
      </w:r>
    </w:p>
    <w:p w:rsidR="00637AF0" w:rsidRDefault="00637AF0" w:rsidP="00637AF0">
      <w:pPr>
        <w:ind w:left="5812"/>
        <w:rPr>
          <w:szCs w:val="20"/>
        </w:rPr>
      </w:pPr>
      <w:bookmarkStart w:id="0" w:name="_GoBack"/>
      <w:bookmarkEnd w:id="0"/>
      <w:r>
        <w:rPr>
          <w:noProof/>
          <w:szCs w:val="20"/>
          <w:lang w:eastAsia="hr-HR"/>
        </w:rPr>
        <w:drawing>
          <wp:anchor distT="0" distB="0" distL="114300" distR="114300" simplePos="0" relativeHeight="251659264" behindDoc="0" locked="0" layoutInCell="1" allowOverlap="1">
            <wp:simplePos x="0" y="0"/>
            <wp:positionH relativeFrom="column">
              <wp:posOffset>3642360</wp:posOffset>
            </wp:positionH>
            <wp:positionV relativeFrom="paragraph">
              <wp:posOffset>234315</wp:posOffset>
            </wp:positionV>
            <wp:extent cx="993775" cy="401320"/>
            <wp:effectExtent l="19050" t="57150" r="34925" b="558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49550" t="54428" r="39127" b="37450"/>
                    <a:stretch>
                      <a:fillRect/>
                    </a:stretch>
                  </pic:blipFill>
                  <pic:spPr bwMode="auto">
                    <a:xfrm rot="343080">
                      <a:off x="0" y="0"/>
                      <a:ext cx="99377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0"/>
        </w:rPr>
        <w:t xml:space="preserve">Predsjednik Hrvatskog </w:t>
      </w:r>
      <w:proofErr w:type="spellStart"/>
      <w:r>
        <w:rPr>
          <w:szCs w:val="20"/>
        </w:rPr>
        <w:t>go</w:t>
      </w:r>
      <w:proofErr w:type="spellEnd"/>
      <w:r>
        <w:rPr>
          <w:szCs w:val="20"/>
        </w:rPr>
        <w:t xml:space="preserve"> saveza: </w:t>
      </w:r>
    </w:p>
    <w:p w:rsidR="00637AF0" w:rsidRDefault="00637AF0" w:rsidP="00637AF0">
      <w:pPr>
        <w:ind w:left="5812"/>
        <w:rPr>
          <w:szCs w:val="20"/>
        </w:rPr>
      </w:pPr>
    </w:p>
    <w:p w:rsidR="00637AF0" w:rsidRDefault="00637AF0" w:rsidP="00637AF0">
      <w:pPr>
        <w:tabs>
          <w:tab w:val="center" w:pos="4536"/>
        </w:tabs>
        <w:spacing w:before="240"/>
        <w:ind w:left="5812"/>
        <w:rPr>
          <w:szCs w:val="20"/>
        </w:rPr>
      </w:pPr>
      <w:r>
        <w:rPr>
          <w:szCs w:val="20"/>
        </w:rPr>
        <w:t xml:space="preserve">Zoran </w:t>
      </w:r>
      <w:proofErr w:type="spellStart"/>
      <w:r>
        <w:rPr>
          <w:szCs w:val="20"/>
        </w:rPr>
        <w:t>Mutabžija</w:t>
      </w:r>
      <w:proofErr w:type="spellEnd"/>
    </w:p>
    <w:p w:rsidR="00340815" w:rsidRDefault="00C9094C" w:rsidP="00C9094C">
      <w:pPr>
        <w:spacing w:line="240" w:lineRule="auto"/>
        <w:jc w:val="both"/>
      </w:pPr>
      <w:r>
        <w:t>U Jastrebarskom, 23.3.2019.</w:t>
      </w:r>
    </w:p>
    <w:sectPr w:rsidR="0034081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75B" w:rsidRDefault="00D8475B" w:rsidP="00346398">
      <w:pPr>
        <w:spacing w:after="0" w:line="240" w:lineRule="auto"/>
      </w:pPr>
      <w:r>
        <w:separator/>
      </w:r>
    </w:p>
  </w:endnote>
  <w:endnote w:type="continuationSeparator" w:id="0">
    <w:p w:rsidR="00D8475B" w:rsidRDefault="00D8475B" w:rsidP="0034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20299"/>
      <w:docPartObj>
        <w:docPartGallery w:val="Page Numbers (Bottom of Page)"/>
        <w:docPartUnique/>
      </w:docPartObj>
    </w:sdtPr>
    <w:sdtEndPr/>
    <w:sdtContent>
      <w:p w:rsidR="00C40B1F" w:rsidRDefault="00C40B1F">
        <w:pPr>
          <w:pStyle w:val="Footer"/>
          <w:jc w:val="center"/>
        </w:pPr>
        <w:r>
          <w:fldChar w:fldCharType="begin"/>
        </w:r>
        <w:r>
          <w:instrText>PAGE   \* MERGEFORMAT</w:instrText>
        </w:r>
        <w:r>
          <w:fldChar w:fldCharType="separate"/>
        </w:r>
        <w:r w:rsidR="00C9094C">
          <w:rPr>
            <w:noProof/>
          </w:rPr>
          <w:t>12</w:t>
        </w:r>
        <w:r>
          <w:fldChar w:fldCharType="end"/>
        </w:r>
      </w:p>
    </w:sdtContent>
  </w:sdt>
  <w:p w:rsidR="00C40B1F" w:rsidRDefault="00C40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75B" w:rsidRDefault="00D8475B" w:rsidP="00346398">
      <w:pPr>
        <w:spacing w:after="0" w:line="240" w:lineRule="auto"/>
      </w:pPr>
      <w:r>
        <w:separator/>
      </w:r>
    </w:p>
  </w:footnote>
  <w:footnote w:type="continuationSeparator" w:id="0">
    <w:p w:rsidR="00D8475B" w:rsidRDefault="00D8475B" w:rsidP="00346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2F77"/>
    <w:multiLevelType w:val="hybridMultilevel"/>
    <w:tmpl w:val="1696BF38"/>
    <w:lvl w:ilvl="0" w:tplc="D86E9AAA">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5C2D30"/>
    <w:multiLevelType w:val="hybridMultilevel"/>
    <w:tmpl w:val="28D02ED2"/>
    <w:lvl w:ilvl="0" w:tplc="A97EE22A">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DC0667"/>
    <w:multiLevelType w:val="hybridMultilevel"/>
    <w:tmpl w:val="AA5AB3AC"/>
    <w:lvl w:ilvl="0" w:tplc="38520DCC">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3726E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445F9C"/>
    <w:multiLevelType w:val="hybridMultilevel"/>
    <w:tmpl w:val="7B46AAE4"/>
    <w:lvl w:ilvl="0" w:tplc="041A0017">
      <w:start w:val="1"/>
      <w:numFmt w:val="lowerLetter"/>
      <w:lvlText w:val="%1)"/>
      <w:lvlJc w:val="left"/>
      <w:pPr>
        <w:ind w:left="720" w:hanging="360"/>
      </w:pPr>
    </w:lvl>
    <w:lvl w:ilvl="1" w:tplc="041A0001">
      <w:start w:val="1"/>
      <w:numFmt w:val="bullet"/>
      <w:lvlText w:val=""/>
      <w:lvlJc w:val="left"/>
      <w:pPr>
        <w:ind w:left="1785" w:hanging="705"/>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647024"/>
    <w:multiLevelType w:val="hybridMultilevel"/>
    <w:tmpl w:val="D1D0C72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0B7BCC"/>
    <w:multiLevelType w:val="hybridMultilevel"/>
    <w:tmpl w:val="4C8AC54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AC23EA"/>
    <w:multiLevelType w:val="hybridMultilevel"/>
    <w:tmpl w:val="F96074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41E781A"/>
    <w:multiLevelType w:val="hybridMultilevel"/>
    <w:tmpl w:val="9EE64B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E94BC3"/>
    <w:multiLevelType w:val="hybridMultilevel"/>
    <w:tmpl w:val="8D86D50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FD50D1"/>
    <w:multiLevelType w:val="hybridMultilevel"/>
    <w:tmpl w:val="626088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7A42AC1"/>
    <w:multiLevelType w:val="hybridMultilevel"/>
    <w:tmpl w:val="ADC4D42C"/>
    <w:lvl w:ilvl="0" w:tplc="3DF8A4D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1053EC"/>
    <w:multiLevelType w:val="hybridMultilevel"/>
    <w:tmpl w:val="865C1EC0"/>
    <w:lvl w:ilvl="0" w:tplc="F6D2837A">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806194"/>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C36544"/>
    <w:multiLevelType w:val="hybridMultilevel"/>
    <w:tmpl w:val="58B6B9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B0412CD"/>
    <w:multiLevelType w:val="hybridMultilevel"/>
    <w:tmpl w:val="EAE84CE0"/>
    <w:lvl w:ilvl="0" w:tplc="758CF446">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5E06CD"/>
    <w:multiLevelType w:val="hybridMultilevel"/>
    <w:tmpl w:val="3F8ADF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9F561A0"/>
    <w:multiLevelType w:val="hybridMultilevel"/>
    <w:tmpl w:val="0204C1D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E343ACE"/>
    <w:multiLevelType w:val="hybridMultilevel"/>
    <w:tmpl w:val="8212824E"/>
    <w:lvl w:ilvl="0" w:tplc="041A0017">
      <w:start w:val="1"/>
      <w:numFmt w:val="lowerLetter"/>
      <w:lvlText w:val="%1)"/>
      <w:lvlJc w:val="left"/>
      <w:pPr>
        <w:ind w:left="720" w:hanging="360"/>
      </w:pPr>
    </w:lvl>
    <w:lvl w:ilvl="1" w:tplc="5240D512">
      <w:start w:val="6"/>
      <w:numFmt w:val="bullet"/>
      <w:lvlText w:val="-"/>
      <w:lvlJc w:val="left"/>
      <w:pPr>
        <w:ind w:left="1785" w:hanging="705"/>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3D112AA"/>
    <w:multiLevelType w:val="hybridMultilevel"/>
    <w:tmpl w:val="EEDAE8A0"/>
    <w:lvl w:ilvl="0" w:tplc="64F8098E">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3F15458"/>
    <w:multiLevelType w:val="hybridMultilevel"/>
    <w:tmpl w:val="424A8F44"/>
    <w:lvl w:ilvl="0" w:tplc="5CC8C828">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791069F"/>
    <w:multiLevelType w:val="hybridMultilevel"/>
    <w:tmpl w:val="05C83E98"/>
    <w:lvl w:ilvl="0" w:tplc="903269AA">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A464EE2"/>
    <w:multiLevelType w:val="hybridMultilevel"/>
    <w:tmpl w:val="149AD3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A6025C5"/>
    <w:multiLevelType w:val="hybridMultilevel"/>
    <w:tmpl w:val="76FAFB2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ACE2D57"/>
    <w:multiLevelType w:val="hybridMultilevel"/>
    <w:tmpl w:val="4F3647C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EA3E0E"/>
    <w:multiLevelType w:val="hybridMultilevel"/>
    <w:tmpl w:val="A02A052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2812184"/>
    <w:multiLevelType w:val="hybridMultilevel"/>
    <w:tmpl w:val="56C8CE64"/>
    <w:lvl w:ilvl="0" w:tplc="2FF2D484">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6131B1E"/>
    <w:multiLevelType w:val="hybridMultilevel"/>
    <w:tmpl w:val="27CC16E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C45400A"/>
    <w:multiLevelType w:val="hybridMultilevel"/>
    <w:tmpl w:val="51942894"/>
    <w:lvl w:ilvl="0" w:tplc="CBBEBBE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DE63D66"/>
    <w:multiLevelType w:val="hybridMultilevel"/>
    <w:tmpl w:val="41AA82FE"/>
    <w:lvl w:ilvl="0" w:tplc="AE8CCEE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DFA25E4"/>
    <w:multiLevelType w:val="hybridMultilevel"/>
    <w:tmpl w:val="BACEF370"/>
    <w:lvl w:ilvl="0" w:tplc="4680EF02">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EA01BEE"/>
    <w:multiLevelType w:val="hybridMultilevel"/>
    <w:tmpl w:val="73FE65E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58C1535"/>
    <w:multiLevelType w:val="hybridMultilevel"/>
    <w:tmpl w:val="7DD2775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86C7C99"/>
    <w:multiLevelType w:val="hybridMultilevel"/>
    <w:tmpl w:val="533479B6"/>
    <w:lvl w:ilvl="0" w:tplc="70283812">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D0A25D7"/>
    <w:multiLevelType w:val="hybridMultilevel"/>
    <w:tmpl w:val="D390BB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4806125"/>
    <w:multiLevelType w:val="hybridMultilevel"/>
    <w:tmpl w:val="52028782"/>
    <w:lvl w:ilvl="0" w:tplc="063A50FC">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7602B3F"/>
    <w:multiLevelType w:val="hybridMultilevel"/>
    <w:tmpl w:val="DAC07B40"/>
    <w:lvl w:ilvl="0" w:tplc="BBA2B9F8">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8706AF6"/>
    <w:multiLevelType w:val="hybridMultilevel"/>
    <w:tmpl w:val="41C0AD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B806EA5"/>
    <w:multiLevelType w:val="hybridMultilevel"/>
    <w:tmpl w:val="FB6AA3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8A6437"/>
    <w:multiLevelType w:val="hybridMultilevel"/>
    <w:tmpl w:val="A5A2A5C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627E43"/>
    <w:multiLevelType w:val="hybridMultilevel"/>
    <w:tmpl w:val="06BA50E6"/>
    <w:lvl w:ilvl="0" w:tplc="04044538">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3F07E4F"/>
    <w:multiLevelType w:val="hybridMultilevel"/>
    <w:tmpl w:val="54F6C09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4B35D8"/>
    <w:multiLevelType w:val="hybridMultilevel"/>
    <w:tmpl w:val="D7BCE92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4E36CD2"/>
    <w:multiLevelType w:val="hybridMultilevel"/>
    <w:tmpl w:val="2488E65A"/>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7B0704D"/>
    <w:multiLevelType w:val="hybridMultilevel"/>
    <w:tmpl w:val="A1188AEC"/>
    <w:lvl w:ilvl="0" w:tplc="D0363E20">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B1367F8"/>
    <w:multiLevelType w:val="hybridMultilevel"/>
    <w:tmpl w:val="D7E06B9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B792ADE"/>
    <w:multiLevelType w:val="hybridMultilevel"/>
    <w:tmpl w:val="9FF297A2"/>
    <w:lvl w:ilvl="0" w:tplc="C9CC1268">
      <w:start w:val="1"/>
      <w:numFmt w:val="lowerLetter"/>
      <w:lvlText w:val="%1)"/>
      <w:lvlJc w:val="left"/>
      <w:pPr>
        <w:ind w:left="615" w:hanging="360"/>
      </w:pPr>
      <w:rPr>
        <w:rFonts w:hint="default"/>
      </w:rPr>
    </w:lvl>
    <w:lvl w:ilvl="1" w:tplc="041A0019" w:tentative="1">
      <w:start w:val="1"/>
      <w:numFmt w:val="lowerLetter"/>
      <w:lvlText w:val="%2."/>
      <w:lvlJc w:val="left"/>
      <w:pPr>
        <w:ind w:left="1335" w:hanging="360"/>
      </w:pPr>
    </w:lvl>
    <w:lvl w:ilvl="2" w:tplc="041A001B" w:tentative="1">
      <w:start w:val="1"/>
      <w:numFmt w:val="lowerRoman"/>
      <w:lvlText w:val="%3."/>
      <w:lvlJc w:val="right"/>
      <w:pPr>
        <w:ind w:left="2055" w:hanging="180"/>
      </w:pPr>
    </w:lvl>
    <w:lvl w:ilvl="3" w:tplc="041A000F" w:tentative="1">
      <w:start w:val="1"/>
      <w:numFmt w:val="decimal"/>
      <w:lvlText w:val="%4."/>
      <w:lvlJc w:val="left"/>
      <w:pPr>
        <w:ind w:left="2775" w:hanging="360"/>
      </w:pPr>
    </w:lvl>
    <w:lvl w:ilvl="4" w:tplc="041A0019" w:tentative="1">
      <w:start w:val="1"/>
      <w:numFmt w:val="lowerLetter"/>
      <w:lvlText w:val="%5."/>
      <w:lvlJc w:val="left"/>
      <w:pPr>
        <w:ind w:left="3495" w:hanging="360"/>
      </w:pPr>
    </w:lvl>
    <w:lvl w:ilvl="5" w:tplc="041A001B" w:tentative="1">
      <w:start w:val="1"/>
      <w:numFmt w:val="lowerRoman"/>
      <w:lvlText w:val="%6."/>
      <w:lvlJc w:val="right"/>
      <w:pPr>
        <w:ind w:left="4215" w:hanging="180"/>
      </w:pPr>
    </w:lvl>
    <w:lvl w:ilvl="6" w:tplc="041A000F" w:tentative="1">
      <w:start w:val="1"/>
      <w:numFmt w:val="decimal"/>
      <w:lvlText w:val="%7."/>
      <w:lvlJc w:val="left"/>
      <w:pPr>
        <w:ind w:left="4935" w:hanging="360"/>
      </w:pPr>
    </w:lvl>
    <w:lvl w:ilvl="7" w:tplc="041A0019" w:tentative="1">
      <w:start w:val="1"/>
      <w:numFmt w:val="lowerLetter"/>
      <w:lvlText w:val="%8."/>
      <w:lvlJc w:val="left"/>
      <w:pPr>
        <w:ind w:left="5655" w:hanging="360"/>
      </w:pPr>
    </w:lvl>
    <w:lvl w:ilvl="8" w:tplc="041A001B" w:tentative="1">
      <w:start w:val="1"/>
      <w:numFmt w:val="lowerRoman"/>
      <w:lvlText w:val="%9."/>
      <w:lvlJc w:val="right"/>
      <w:pPr>
        <w:ind w:left="6375" w:hanging="180"/>
      </w:pPr>
    </w:lvl>
  </w:abstractNum>
  <w:abstractNum w:abstractNumId="47" w15:restartNumberingAfterBreak="0">
    <w:nsid w:val="7BB6449E"/>
    <w:multiLevelType w:val="hybridMultilevel"/>
    <w:tmpl w:val="3E20AD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BFB2AB5"/>
    <w:multiLevelType w:val="hybridMultilevel"/>
    <w:tmpl w:val="730E69DE"/>
    <w:lvl w:ilvl="0" w:tplc="528AD590">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7"/>
  </w:num>
  <w:num w:numId="2">
    <w:abstractNumId w:val="30"/>
  </w:num>
  <w:num w:numId="3">
    <w:abstractNumId w:val="43"/>
  </w:num>
  <w:num w:numId="4">
    <w:abstractNumId w:val="10"/>
  </w:num>
  <w:num w:numId="5">
    <w:abstractNumId w:val="36"/>
  </w:num>
  <w:num w:numId="6">
    <w:abstractNumId w:val="18"/>
  </w:num>
  <w:num w:numId="7">
    <w:abstractNumId w:val="44"/>
  </w:num>
  <w:num w:numId="8">
    <w:abstractNumId w:val="22"/>
  </w:num>
  <w:num w:numId="9">
    <w:abstractNumId w:val="19"/>
  </w:num>
  <w:num w:numId="10">
    <w:abstractNumId w:val="31"/>
  </w:num>
  <w:num w:numId="11">
    <w:abstractNumId w:val="15"/>
  </w:num>
  <w:num w:numId="12">
    <w:abstractNumId w:val="32"/>
  </w:num>
  <w:num w:numId="13">
    <w:abstractNumId w:val="29"/>
  </w:num>
  <w:num w:numId="14">
    <w:abstractNumId w:val="5"/>
  </w:num>
  <w:num w:numId="15">
    <w:abstractNumId w:val="27"/>
  </w:num>
  <w:num w:numId="16">
    <w:abstractNumId w:val="20"/>
  </w:num>
  <w:num w:numId="17">
    <w:abstractNumId w:val="7"/>
  </w:num>
  <w:num w:numId="18">
    <w:abstractNumId w:val="4"/>
  </w:num>
  <w:num w:numId="19">
    <w:abstractNumId w:val="42"/>
  </w:num>
  <w:num w:numId="20">
    <w:abstractNumId w:val="24"/>
  </w:num>
  <w:num w:numId="21">
    <w:abstractNumId w:val="46"/>
  </w:num>
  <w:num w:numId="22">
    <w:abstractNumId w:val="38"/>
  </w:num>
  <w:num w:numId="23">
    <w:abstractNumId w:val="28"/>
  </w:num>
  <w:num w:numId="24">
    <w:abstractNumId w:val="8"/>
  </w:num>
  <w:num w:numId="25">
    <w:abstractNumId w:val="21"/>
  </w:num>
  <w:num w:numId="26">
    <w:abstractNumId w:val="39"/>
  </w:num>
  <w:num w:numId="27">
    <w:abstractNumId w:val="33"/>
  </w:num>
  <w:num w:numId="28">
    <w:abstractNumId w:val="9"/>
  </w:num>
  <w:num w:numId="29">
    <w:abstractNumId w:val="12"/>
  </w:num>
  <w:num w:numId="30">
    <w:abstractNumId w:val="23"/>
  </w:num>
  <w:num w:numId="31">
    <w:abstractNumId w:val="2"/>
  </w:num>
  <w:num w:numId="32">
    <w:abstractNumId w:val="45"/>
  </w:num>
  <w:num w:numId="33">
    <w:abstractNumId w:val="1"/>
  </w:num>
  <w:num w:numId="34">
    <w:abstractNumId w:val="37"/>
  </w:num>
  <w:num w:numId="35">
    <w:abstractNumId w:val="48"/>
  </w:num>
  <w:num w:numId="36">
    <w:abstractNumId w:val="25"/>
  </w:num>
  <w:num w:numId="37">
    <w:abstractNumId w:val="0"/>
  </w:num>
  <w:num w:numId="38">
    <w:abstractNumId w:val="16"/>
  </w:num>
  <w:num w:numId="39">
    <w:abstractNumId w:val="40"/>
  </w:num>
  <w:num w:numId="40">
    <w:abstractNumId w:val="34"/>
  </w:num>
  <w:num w:numId="41">
    <w:abstractNumId w:val="26"/>
  </w:num>
  <w:num w:numId="42">
    <w:abstractNumId w:val="6"/>
  </w:num>
  <w:num w:numId="43">
    <w:abstractNumId w:val="35"/>
  </w:num>
  <w:num w:numId="44">
    <w:abstractNumId w:val="17"/>
  </w:num>
  <w:num w:numId="45">
    <w:abstractNumId w:val="11"/>
  </w:num>
  <w:num w:numId="46">
    <w:abstractNumId w:val="13"/>
  </w:num>
  <w:num w:numId="47">
    <w:abstractNumId w:val="41"/>
  </w:num>
  <w:num w:numId="48">
    <w:abstractNumId w:val="1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EE"/>
    <w:rsid w:val="0002643B"/>
    <w:rsid w:val="00036DB0"/>
    <w:rsid w:val="000E4C45"/>
    <w:rsid w:val="000F79CF"/>
    <w:rsid w:val="001E0808"/>
    <w:rsid w:val="002B5BB2"/>
    <w:rsid w:val="00340815"/>
    <w:rsid w:val="003421CC"/>
    <w:rsid w:val="00346398"/>
    <w:rsid w:val="003511EF"/>
    <w:rsid w:val="00353A8D"/>
    <w:rsid w:val="00371850"/>
    <w:rsid w:val="003924EE"/>
    <w:rsid w:val="003F67F5"/>
    <w:rsid w:val="00476FD2"/>
    <w:rsid w:val="00637AF0"/>
    <w:rsid w:val="006A36A0"/>
    <w:rsid w:val="006B57A3"/>
    <w:rsid w:val="007729E3"/>
    <w:rsid w:val="007976C9"/>
    <w:rsid w:val="00814EA5"/>
    <w:rsid w:val="00857333"/>
    <w:rsid w:val="008B4DDB"/>
    <w:rsid w:val="008C1A11"/>
    <w:rsid w:val="008D4F6E"/>
    <w:rsid w:val="009A111D"/>
    <w:rsid w:val="009E6D6E"/>
    <w:rsid w:val="00A9075A"/>
    <w:rsid w:val="00A91B77"/>
    <w:rsid w:val="00AB6154"/>
    <w:rsid w:val="00B02030"/>
    <w:rsid w:val="00C12A58"/>
    <w:rsid w:val="00C40B1F"/>
    <w:rsid w:val="00C9094C"/>
    <w:rsid w:val="00CC062D"/>
    <w:rsid w:val="00D3795B"/>
    <w:rsid w:val="00D646DD"/>
    <w:rsid w:val="00D8475B"/>
    <w:rsid w:val="00F0105E"/>
    <w:rsid w:val="00F240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5563A-5371-4ECA-B87E-942904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398"/>
    <w:pPr>
      <w:ind w:left="720"/>
      <w:contextualSpacing/>
    </w:pPr>
  </w:style>
  <w:style w:type="paragraph" w:styleId="Header">
    <w:name w:val="header"/>
    <w:basedOn w:val="Normal"/>
    <w:link w:val="HeaderChar"/>
    <w:uiPriority w:val="99"/>
    <w:unhideWhenUsed/>
    <w:rsid w:val="003463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6398"/>
  </w:style>
  <w:style w:type="paragraph" w:styleId="Footer">
    <w:name w:val="footer"/>
    <w:basedOn w:val="Normal"/>
    <w:link w:val="FooterChar"/>
    <w:uiPriority w:val="99"/>
    <w:unhideWhenUsed/>
    <w:rsid w:val="003463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6398"/>
  </w:style>
  <w:style w:type="character" w:styleId="Hyperlink">
    <w:name w:val="Hyperlink"/>
    <w:basedOn w:val="DefaultParagraphFont"/>
    <w:uiPriority w:val="99"/>
    <w:unhideWhenUsed/>
    <w:rsid w:val="003421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eurogofed.org/egf/rules_guidelines_poi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13</Pages>
  <Words>4333</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dc:creator>
  <cp:keywords/>
  <dc:description/>
  <cp:lastModifiedBy>damir</cp:lastModifiedBy>
  <cp:revision>15</cp:revision>
  <dcterms:created xsi:type="dcterms:W3CDTF">2019-03-16T12:45:00Z</dcterms:created>
  <dcterms:modified xsi:type="dcterms:W3CDTF">2019-11-15T13:36:00Z</dcterms:modified>
</cp:coreProperties>
</file>